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182"/>
        <w:tblW w:w="10528" w:type="dxa"/>
        <w:tblLook w:val="04A0" w:firstRow="1" w:lastRow="0" w:firstColumn="1" w:lastColumn="0" w:noHBand="0" w:noVBand="1"/>
      </w:tblPr>
      <w:tblGrid>
        <w:gridCol w:w="5264"/>
        <w:gridCol w:w="5264"/>
      </w:tblGrid>
      <w:tr w:rsidR="00601B13" w:rsidRPr="00827542" w14:paraId="7C7B116F" w14:textId="77777777" w:rsidTr="0004796D">
        <w:trPr>
          <w:trHeight w:val="580"/>
        </w:trPr>
        <w:tc>
          <w:tcPr>
            <w:tcW w:w="5264" w:type="dxa"/>
            <w:shd w:val="clear" w:color="auto" w:fill="00B050"/>
          </w:tcPr>
          <w:p w14:paraId="0F3C6E40" w14:textId="77777777" w:rsidR="00601B13" w:rsidRPr="00827542" w:rsidRDefault="00601B13" w:rsidP="0004796D">
            <w:pPr>
              <w:rPr>
                <w:rFonts w:ascii="Arial" w:hAnsi="Arial" w:cs="Arial"/>
                <w:b/>
                <w:sz w:val="24"/>
                <w:szCs w:val="20"/>
              </w:rPr>
            </w:pPr>
            <w:r w:rsidRPr="00827542">
              <w:rPr>
                <w:rFonts w:ascii="Arial" w:hAnsi="Arial" w:cs="Arial"/>
                <w:b/>
                <w:sz w:val="24"/>
                <w:szCs w:val="20"/>
              </w:rPr>
              <w:t>Establishment</w:t>
            </w:r>
          </w:p>
        </w:tc>
        <w:tc>
          <w:tcPr>
            <w:tcW w:w="5264" w:type="dxa"/>
            <w:shd w:val="clear" w:color="auto" w:fill="auto"/>
          </w:tcPr>
          <w:p w14:paraId="1C5E5230" w14:textId="77777777" w:rsidR="00601B13" w:rsidRDefault="00C20F43" w:rsidP="0004796D">
            <w:pPr>
              <w:rPr>
                <w:rFonts w:ascii="Arial" w:hAnsi="Arial" w:cs="Arial"/>
                <w:b/>
                <w:sz w:val="24"/>
                <w:szCs w:val="20"/>
              </w:rPr>
            </w:pPr>
            <w:r>
              <w:rPr>
                <w:rFonts w:ascii="Arial" w:hAnsi="Arial" w:cs="Arial"/>
                <w:b/>
                <w:sz w:val="24"/>
                <w:szCs w:val="20"/>
              </w:rPr>
              <w:t>Campbeltown Grammar School</w:t>
            </w:r>
          </w:p>
          <w:p w14:paraId="6983B31B" w14:textId="77777777" w:rsidR="00601B13" w:rsidRPr="00827542" w:rsidRDefault="00601B13" w:rsidP="0004796D">
            <w:pPr>
              <w:rPr>
                <w:rFonts w:ascii="Arial" w:hAnsi="Arial" w:cs="Arial"/>
                <w:b/>
                <w:sz w:val="24"/>
                <w:szCs w:val="20"/>
              </w:rPr>
            </w:pPr>
          </w:p>
        </w:tc>
      </w:tr>
      <w:tr w:rsidR="00601B13" w:rsidRPr="00827542" w14:paraId="5269C84A" w14:textId="77777777" w:rsidTr="0004796D">
        <w:trPr>
          <w:trHeight w:val="252"/>
        </w:trPr>
        <w:tc>
          <w:tcPr>
            <w:tcW w:w="5264" w:type="dxa"/>
            <w:shd w:val="clear" w:color="auto" w:fill="00B050"/>
          </w:tcPr>
          <w:p w14:paraId="1858CE7B" w14:textId="77777777" w:rsidR="00601B13" w:rsidRPr="00827542" w:rsidRDefault="006A19F7" w:rsidP="0004796D">
            <w:pPr>
              <w:rPr>
                <w:rFonts w:ascii="Arial" w:hAnsi="Arial" w:cs="Arial"/>
                <w:b/>
                <w:sz w:val="24"/>
                <w:szCs w:val="20"/>
              </w:rPr>
            </w:pPr>
            <w:r>
              <w:rPr>
                <w:rFonts w:ascii="Arial" w:hAnsi="Arial" w:cs="Arial"/>
                <w:b/>
                <w:sz w:val="24"/>
                <w:szCs w:val="20"/>
              </w:rPr>
              <w:t>Area</w:t>
            </w:r>
          </w:p>
        </w:tc>
        <w:tc>
          <w:tcPr>
            <w:tcW w:w="5264" w:type="dxa"/>
          </w:tcPr>
          <w:p w14:paraId="21F6019A" w14:textId="77777777" w:rsidR="00601B13" w:rsidRDefault="00C20F43" w:rsidP="0004796D">
            <w:pPr>
              <w:rPr>
                <w:rFonts w:ascii="Arial" w:hAnsi="Arial" w:cs="Arial"/>
                <w:b/>
                <w:sz w:val="24"/>
                <w:szCs w:val="20"/>
              </w:rPr>
            </w:pPr>
            <w:r>
              <w:rPr>
                <w:rFonts w:ascii="Arial" w:hAnsi="Arial" w:cs="Arial"/>
                <w:b/>
                <w:sz w:val="24"/>
                <w:szCs w:val="20"/>
              </w:rPr>
              <w:t>MAKI</w:t>
            </w:r>
          </w:p>
          <w:p w14:paraId="75A83E45" w14:textId="77777777" w:rsidR="006A19F7" w:rsidRPr="00827542" w:rsidRDefault="006A19F7" w:rsidP="0004796D">
            <w:pPr>
              <w:rPr>
                <w:rFonts w:ascii="Arial" w:hAnsi="Arial" w:cs="Arial"/>
                <w:b/>
                <w:sz w:val="24"/>
                <w:szCs w:val="20"/>
              </w:rPr>
            </w:pPr>
          </w:p>
        </w:tc>
      </w:tr>
      <w:tr w:rsidR="006A19F7" w:rsidRPr="00827542" w14:paraId="074977EB" w14:textId="77777777" w:rsidTr="0004796D">
        <w:trPr>
          <w:trHeight w:val="252"/>
        </w:trPr>
        <w:tc>
          <w:tcPr>
            <w:tcW w:w="5264" w:type="dxa"/>
            <w:shd w:val="clear" w:color="auto" w:fill="00B050"/>
          </w:tcPr>
          <w:p w14:paraId="3F359606" w14:textId="77777777" w:rsidR="006A19F7" w:rsidRPr="00827542" w:rsidRDefault="006A19F7" w:rsidP="0004796D">
            <w:pPr>
              <w:rPr>
                <w:rFonts w:ascii="Arial" w:hAnsi="Arial" w:cs="Arial"/>
                <w:b/>
                <w:sz w:val="24"/>
                <w:szCs w:val="20"/>
              </w:rPr>
            </w:pPr>
            <w:r>
              <w:rPr>
                <w:rFonts w:ascii="Arial" w:hAnsi="Arial" w:cs="Arial"/>
                <w:b/>
                <w:sz w:val="24"/>
                <w:szCs w:val="20"/>
              </w:rPr>
              <w:t>Session</w:t>
            </w:r>
          </w:p>
        </w:tc>
        <w:tc>
          <w:tcPr>
            <w:tcW w:w="5264" w:type="dxa"/>
          </w:tcPr>
          <w:p w14:paraId="05C9478A" w14:textId="77777777" w:rsidR="006A19F7" w:rsidRDefault="006A19F7" w:rsidP="0004796D">
            <w:pPr>
              <w:rPr>
                <w:rFonts w:ascii="Arial" w:hAnsi="Arial" w:cs="Arial"/>
                <w:b/>
                <w:sz w:val="24"/>
                <w:szCs w:val="20"/>
              </w:rPr>
            </w:pPr>
            <w:r>
              <w:rPr>
                <w:rFonts w:ascii="Arial" w:hAnsi="Arial" w:cs="Arial"/>
                <w:b/>
                <w:sz w:val="24"/>
                <w:szCs w:val="20"/>
              </w:rPr>
              <w:t>2019-20</w:t>
            </w:r>
          </w:p>
          <w:p w14:paraId="15CA2711" w14:textId="77777777" w:rsidR="006A19F7" w:rsidRDefault="006A19F7" w:rsidP="0004796D">
            <w:pPr>
              <w:rPr>
                <w:rFonts w:ascii="Arial" w:hAnsi="Arial" w:cs="Arial"/>
                <w:b/>
                <w:sz w:val="24"/>
                <w:szCs w:val="20"/>
              </w:rPr>
            </w:pPr>
          </w:p>
        </w:tc>
      </w:tr>
    </w:tbl>
    <w:p w14:paraId="288A2373" w14:textId="77777777" w:rsidR="00253358" w:rsidRPr="0004796D" w:rsidRDefault="0004796D" w:rsidP="0004796D">
      <w:pPr>
        <w:jc w:val="center"/>
        <w:rPr>
          <w:rFonts w:ascii="Arial" w:hAnsi="Arial" w:cs="Arial"/>
          <w:b/>
          <w:sz w:val="48"/>
          <w:szCs w:val="48"/>
        </w:rPr>
      </w:pPr>
      <w:r w:rsidRPr="0004796D">
        <w:rPr>
          <w:rFonts w:ascii="Arial" w:hAnsi="Arial" w:cs="Arial"/>
          <w:b/>
          <w:sz w:val="48"/>
          <w:szCs w:val="48"/>
        </w:rPr>
        <w:t>Annual Improvement Establishment Plan</w:t>
      </w:r>
    </w:p>
    <w:p w14:paraId="567ECBA4" w14:textId="77777777" w:rsidR="0004796D" w:rsidRDefault="0004796D" w:rsidP="0004796D">
      <w:pPr>
        <w:jc w:val="center"/>
        <w:rPr>
          <w:rFonts w:ascii="Arial" w:hAnsi="Arial" w:cs="Arial"/>
          <w:b/>
          <w:sz w:val="24"/>
          <w:szCs w:val="24"/>
        </w:rPr>
      </w:pPr>
    </w:p>
    <w:p w14:paraId="59573CC0" w14:textId="77777777" w:rsidR="0004796D" w:rsidRDefault="0004796D" w:rsidP="0004796D">
      <w:pPr>
        <w:jc w:val="center"/>
        <w:rPr>
          <w:rFonts w:ascii="Arial" w:hAnsi="Arial" w:cs="Arial"/>
          <w:b/>
          <w:sz w:val="24"/>
          <w:szCs w:val="24"/>
        </w:rPr>
      </w:pPr>
    </w:p>
    <w:p w14:paraId="02C27A5B" w14:textId="77777777" w:rsidR="000A522F" w:rsidRDefault="000A522F" w:rsidP="00D9104A">
      <w:pPr>
        <w:rPr>
          <w:rFonts w:ascii="Arial" w:hAnsi="Arial" w:cs="Arial"/>
          <w:b/>
          <w:sz w:val="24"/>
          <w:szCs w:val="24"/>
        </w:rPr>
      </w:pPr>
    </w:p>
    <w:p w14:paraId="79DC980C" w14:textId="77777777" w:rsidR="00DD28AC" w:rsidRDefault="00DD28AC" w:rsidP="000A522F">
      <w:pPr>
        <w:jc w:val="center"/>
        <w:rPr>
          <w:rFonts w:ascii="Arial" w:hAnsi="Arial" w:cs="Arial"/>
          <w:b/>
          <w:sz w:val="24"/>
          <w:szCs w:val="24"/>
        </w:rPr>
      </w:pPr>
    </w:p>
    <w:p w14:paraId="1EC1FDE6" w14:textId="77777777" w:rsidR="00DD28AC" w:rsidRDefault="00C20F43" w:rsidP="000A522F">
      <w:pPr>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14:anchorId="384374C9" wp14:editId="0EE4033D">
            <wp:simplePos x="0" y="0"/>
            <wp:positionH relativeFrom="column">
              <wp:posOffset>2238375</wp:posOffset>
            </wp:positionH>
            <wp:positionV relativeFrom="paragraph">
              <wp:posOffset>-1905</wp:posOffset>
            </wp:positionV>
            <wp:extent cx="2171700" cy="2704895"/>
            <wp:effectExtent l="0" t="0" r="0" b="635"/>
            <wp:wrapTight wrapText="bothSides">
              <wp:wrapPolygon edited="0">
                <wp:start x="0" y="0"/>
                <wp:lineTo x="0" y="21453"/>
                <wp:lineTo x="21411" y="21453"/>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1700" cy="2704895"/>
                    </a:xfrm>
                    <a:prstGeom prst="rect">
                      <a:avLst/>
                    </a:prstGeom>
                  </pic:spPr>
                </pic:pic>
              </a:graphicData>
            </a:graphic>
          </wp:anchor>
        </w:drawing>
      </w:r>
    </w:p>
    <w:p w14:paraId="13361C93" w14:textId="77777777" w:rsidR="00DD28AC" w:rsidRDefault="00DD28AC" w:rsidP="000A522F">
      <w:pPr>
        <w:jc w:val="center"/>
        <w:rPr>
          <w:rFonts w:ascii="Arial" w:hAnsi="Arial" w:cs="Arial"/>
          <w:b/>
          <w:sz w:val="24"/>
          <w:szCs w:val="24"/>
        </w:rPr>
      </w:pPr>
    </w:p>
    <w:p w14:paraId="1DF2F9D6" w14:textId="77777777" w:rsidR="00DD28AC" w:rsidRDefault="00DD28AC" w:rsidP="000A522F">
      <w:pPr>
        <w:jc w:val="center"/>
        <w:rPr>
          <w:rFonts w:ascii="Arial" w:hAnsi="Arial" w:cs="Arial"/>
          <w:b/>
          <w:sz w:val="24"/>
          <w:szCs w:val="24"/>
        </w:rPr>
      </w:pPr>
    </w:p>
    <w:p w14:paraId="0D6756B2" w14:textId="77777777" w:rsidR="0004796D" w:rsidRDefault="0004796D" w:rsidP="000A522F">
      <w:pPr>
        <w:jc w:val="center"/>
        <w:rPr>
          <w:rFonts w:ascii="Arial" w:hAnsi="Arial" w:cs="Arial"/>
          <w:b/>
          <w:sz w:val="24"/>
          <w:szCs w:val="24"/>
        </w:rPr>
      </w:pPr>
    </w:p>
    <w:p w14:paraId="507596DF" w14:textId="77777777" w:rsidR="00C20F43" w:rsidRDefault="00C20F43" w:rsidP="000A522F">
      <w:pPr>
        <w:jc w:val="center"/>
        <w:rPr>
          <w:rFonts w:ascii="Arial" w:hAnsi="Arial" w:cs="Arial"/>
          <w:b/>
          <w:sz w:val="24"/>
          <w:szCs w:val="24"/>
        </w:rPr>
      </w:pPr>
    </w:p>
    <w:p w14:paraId="4A29C94B" w14:textId="77777777" w:rsidR="00C20F43" w:rsidRDefault="00C20F43" w:rsidP="000A522F">
      <w:pPr>
        <w:jc w:val="center"/>
        <w:rPr>
          <w:rFonts w:ascii="Arial" w:hAnsi="Arial" w:cs="Arial"/>
          <w:b/>
          <w:sz w:val="24"/>
          <w:szCs w:val="24"/>
        </w:rPr>
      </w:pPr>
    </w:p>
    <w:p w14:paraId="401C2BBF" w14:textId="77777777" w:rsidR="00C20F43" w:rsidRDefault="00C20F43" w:rsidP="000A522F">
      <w:pPr>
        <w:jc w:val="center"/>
        <w:rPr>
          <w:rFonts w:ascii="Arial" w:hAnsi="Arial" w:cs="Arial"/>
          <w:b/>
          <w:sz w:val="24"/>
          <w:szCs w:val="24"/>
        </w:rPr>
      </w:pPr>
    </w:p>
    <w:p w14:paraId="13C70EA3" w14:textId="77777777" w:rsidR="00C20F43" w:rsidRDefault="00C20F43" w:rsidP="000A522F">
      <w:pPr>
        <w:jc w:val="center"/>
        <w:rPr>
          <w:rFonts w:ascii="Arial" w:hAnsi="Arial" w:cs="Arial"/>
          <w:b/>
          <w:sz w:val="24"/>
          <w:szCs w:val="24"/>
        </w:rPr>
      </w:pPr>
    </w:p>
    <w:p w14:paraId="56894B4B" w14:textId="77777777" w:rsidR="00C20F43" w:rsidRDefault="00C20F43" w:rsidP="000A522F">
      <w:pPr>
        <w:jc w:val="center"/>
        <w:rPr>
          <w:rFonts w:ascii="Arial" w:hAnsi="Arial" w:cs="Arial"/>
          <w:b/>
          <w:sz w:val="24"/>
          <w:szCs w:val="24"/>
        </w:rPr>
      </w:pPr>
    </w:p>
    <w:p w14:paraId="6C1A7268" w14:textId="77777777" w:rsidR="00C20F43" w:rsidRDefault="00C20F43" w:rsidP="000A522F">
      <w:pPr>
        <w:jc w:val="center"/>
        <w:rPr>
          <w:rFonts w:ascii="Arial" w:hAnsi="Arial" w:cs="Arial"/>
          <w:b/>
          <w:sz w:val="24"/>
          <w:szCs w:val="24"/>
        </w:rPr>
      </w:pPr>
    </w:p>
    <w:p w14:paraId="4DA3EAC7" w14:textId="77777777" w:rsidR="00C20F43" w:rsidRDefault="00C20F43" w:rsidP="000A522F">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4252"/>
        <w:gridCol w:w="1295"/>
        <w:gridCol w:w="1795"/>
      </w:tblGrid>
      <w:tr w:rsidR="0004796D" w:rsidRPr="0004796D" w14:paraId="21B57224" w14:textId="77777777" w:rsidTr="0004796D">
        <w:trPr>
          <w:trHeight w:hRule="exact" w:val="397"/>
        </w:trPr>
        <w:tc>
          <w:tcPr>
            <w:tcW w:w="10456" w:type="dxa"/>
            <w:gridSpan w:val="4"/>
            <w:shd w:val="clear" w:color="auto" w:fill="70AD47"/>
            <w:vAlign w:val="center"/>
          </w:tcPr>
          <w:p w14:paraId="2472BCD2" w14:textId="77777777" w:rsidR="0004796D" w:rsidRPr="0004796D" w:rsidRDefault="0004796D" w:rsidP="00351182">
            <w:pPr>
              <w:pStyle w:val="Header"/>
              <w:jc w:val="center"/>
              <w:rPr>
                <w:rFonts w:ascii="Arial" w:hAnsi="Arial" w:cs="Arial"/>
                <w:b/>
                <w:bCs/>
                <w:sz w:val="24"/>
                <w:szCs w:val="24"/>
              </w:rPr>
            </w:pPr>
            <w:r w:rsidRPr="0004796D">
              <w:rPr>
                <w:rFonts w:ascii="Arial" w:hAnsi="Arial" w:cs="Arial"/>
                <w:b/>
                <w:bCs/>
                <w:sz w:val="24"/>
                <w:szCs w:val="24"/>
              </w:rPr>
              <w:t>SIGNATURES</w:t>
            </w:r>
          </w:p>
          <w:p w14:paraId="60C286AD" w14:textId="77777777" w:rsidR="0004796D" w:rsidRPr="0004796D" w:rsidRDefault="0004796D" w:rsidP="00351182">
            <w:pPr>
              <w:rPr>
                <w:rFonts w:ascii="Arial" w:hAnsi="Arial" w:cs="Arial"/>
                <w:b/>
                <w:bCs/>
                <w:sz w:val="24"/>
                <w:szCs w:val="24"/>
              </w:rPr>
            </w:pPr>
          </w:p>
        </w:tc>
      </w:tr>
      <w:tr w:rsidR="0004796D" w:rsidRPr="0004796D" w14:paraId="2CC01876" w14:textId="77777777" w:rsidTr="0004796D">
        <w:trPr>
          <w:trHeight w:hRule="exact" w:val="851"/>
        </w:trPr>
        <w:tc>
          <w:tcPr>
            <w:tcW w:w="3114" w:type="dxa"/>
            <w:shd w:val="clear" w:color="auto" w:fill="C6D9F1"/>
            <w:vAlign w:val="center"/>
          </w:tcPr>
          <w:p w14:paraId="48E89A02" w14:textId="77777777" w:rsidR="0004796D" w:rsidRPr="0004796D" w:rsidRDefault="0004796D" w:rsidP="00351182">
            <w:pPr>
              <w:jc w:val="center"/>
              <w:rPr>
                <w:rFonts w:ascii="Arial" w:hAnsi="Arial" w:cs="Arial"/>
                <w:b/>
                <w:bCs/>
                <w:sz w:val="24"/>
                <w:szCs w:val="24"/>
              </w:rPr>
            </w:pPr>
            <w:r w:rsidRPr="0004796D">
              <w:rPr>
                <w:rFonts w:ascii="Arial" w:hAnsi="Arial" w:cs="Arial"/>
                <w:b/>
                <w:bCs/>
                <w:sz w:val="24"/>
                <w:szCs w:val="24"/>
              </w:rPr>
              <w:t>Head of Establishment</w:t>
            </w:r>
          </w:p>
        </w:tc>
        <w:tc>
          <w:tcPr>
            <w:tcW w:w="4252" w:type="dxa"/>
            <w:vAlign w:val="center"/>
          </w:tcPr>
          <w:p w14:paraId="1E690AC8" w14:textId="5B14692F" w:rsidR="0004796D" w:rsidRPr="0004796D" w:rsidRDefault="00BD0EEE" w:rsidP="00351182">
            <w:pPr>
              <w:spacing w:line="360" w:lineRule="auto"/>
              <w:jc w:val="center"/>
              <w:rPr>
                <w:rFonts w:ascii="Arial" w:hAnsi="Arial" w:cs="Arial"/>
                <w:b/>
                <w:bCs/>
                <w:sz w:val="24"/>
                <w:szCs w:val="24"/>
              </w:rPr>
            </w:pPr>
            <w:r>
              <w:rPr>
                <w:rFonts w:ascii="Arial" w:hAnsi="Arial" w:cs="Arial"/>
                <w:b/>
                <w:bCs/>
                <w:sz w:val="24"/>
                <w:szCs w:val="24"/>
              </w:rPr>
              <w:t>David Fyfe</w:t>
            </w:r>
          </w:p>
        </w:tc>
        <w:tc>
          <w:tcPr>
            <w:tcW w:w="1295" w:type="dxa"/>
            <w:shd w:val="clear" w:color="auto" w:fill="C6D9F1"/>
            <w:vAlign w:val="center"/>
          </w:tcPr>
          <w:p w14:paraId="3ECF5C25" w14:textId="77777777" w:rsidR="0004796D" w:rsidRPr="0004796D" w:rsidRDefault="0004796D" w:rsidP="00351182">
            <w:pPr>
              <w:spacing w:line="360" w:lineRule="auto"/>
              <w:jc w:val="center"/>
              <w:rPr>
                <w:rFonts w:ascii="Arial" w:hAnsi="Arial" w:cs="Arial"/>
                <w:b/>
                <w:bCs/>
                <w:sz w:val="24"/>
                <w:szCs w:val="24"/>
              </w:rPr>
            </w:pPr>
            <w:r w:rsidRPr="0004796D">
              <w:rPr>
                <w:rFonts w:ascii="Arial" w:hAnsi="Arial" w:cs="Arial"/>
                <w:b/>
                <w:bCs/>
                <w:sz w:val="24"/>
                <w:szCs w:val="24"/>
              </w:rPr>
              <w:t>Date</w:t>
            </w:r>
          </w:p>
        </w:tc>
        <w:tc>
          <w:tcPr>
            <w:tcW w:w="1795" w:type="dxa"/>
            <w:vAlign w:val="center"/>
          </w:tcPr>
          <w:p w14:paraId="340EC7D7" w14:textId="63EC69BC" w:rsidR="0004796D" w:rsidRPr="0004796D" w:rsidRDefault="00BD0EEE" w:rsidP="00351182">
            <w:pPr>
              <w:spacing w:line="360" w:lineRule="auto"/>
              <w:jc w:val="center"/>
              <w:rPr>
                <w:rFonts w:ascii="Arial" w:hAnsi="Arial" w:cs="Arial"/>
                <w:b/>
                <w:bCs/>
                <w:sz w:val="24"/>
                <w:szCs w:val="24"/>
              </w:rPr>
            </w:pPr>
            <w:r>
              <w:rPr>
                <w:rFonts w:ascii="Arial" w:hAnsi="Arial" w:cs="Arial"/>
                <w:b/>
                <w:bCs/>
                <w:sz w:val="24"/>
                <w:szCs w:val="24"/>
              </w:rPr>
              <w:t>5/9/19</w:t>
            </w:r>
          </w:p>
          <w:p w14:paraId="36155920" w14:textId="77777777" w:rsidR="0004796D" w:rsidRPr="0004796D" w:rsidRDefault="0004796D" w:rsidP="00351182">
            <w:pPr>
              <w:spacing w:line="360" w:lineRule="auto"/>
              <w:jc w:val="center"/>
              <w:rPr>
                <w:rFonts w:ascii="Arial" w:hAnsi="Arial" w:cs="Arial"/>
                <w:b/>
                <w:bCs/>
                <w:sz w:val="24"/>
                <w:szCs w:val="24"/>
              </w:rPr>
            </w:pPr>
          </w:p>
          <w:p w14:paraId="6C08E82E" w14:textId="77777777" w:rsidR="0004796D" w:rsidRPr="0004796D" w:rsidRDefault="0004796D" w:rsidP="00351182">
            <w:pPr>
              <w:spacing w:line="360" w:lineRule="auto"/>
              <w:jc w:val="center"/>
              <w:rPr>
                <w:rFonts w:ascii="Arial" w:hAnsi="Arial" w:cs="Arial"/>
                <w:b/>
                <w:bCs/>
                <w:sz w:val="24"/>
                <w:szCs w:val="24"/>
              </w:rPr>
            </w:pPr>
          </w:p>
        </w:tc>
      </w:tr>
      <w:tr w:rsidR="0004796D" w:rsidRPr="0004796D" w14:paraId="357B2885" w14:textId="77777777" w:rsidTr="0004796D">
        <w:trPr>
          <w:trHeight w:hRule="exact" w:val="851"/>
        </w:trPr>
        <w:tc>
          <w:tcPr>
            <w:tcW w:w="3114" w:type="dxa"/>
            <w:shd w:val="clear" w:color="auto" w:fill="C6D9F1"/>
            <w:vAlign w:val="center"/>
          </w:tcPr>
          <w:p w14:paraId="60772222" w14:textId="77777777" w:rsidR="0004796D" w:rsidRPr="0004796D" w:rsidRDefault="0004796D" w:rsidP="00351182">
            <w:pPr>
              <w:jc w:val="center"/>
              <w:rPr>
                <w:rFonts w:ascii="Arial" w:hAnsi="Arial" w:cs="Arial"/>
                <w:b/>
                <w:bCs/>
                <w:sz w:val="24"/>
                <w:szCs w:val="24"/>
              </w:rPr>
            </w:pPr>
            <w:r w:rsidRPr="0004796D">
              <w:rPr>
                <w:rFonts w:ascii="Arial" w:hAnsi="Arial" w:cs="Arial"/>
                <w:b/>
                <w:bCs/>
                <w:sz w:val="24"/>
                <w:szCs w:val="24"/>
              </w:rPr>
              <w:t>Education Office</w:t>
            </w:r>
            <w:r w:rsidRPr="0004796D">
              <w:rPr>
                <w:rFonts w:ascii="Arial" w:hAnsi="Arial" w:cs="Arial"/>
                <w:b/>
                <w:bCs/>
                <w:sz w:val="24"/>
                <w:szCs w:val="24"/>
                <w:shd w:val="clear" w:color="auto" w:fill="C6D9F1"/>
              </w:rPr>
              <w:t>r</w:t>
            </w:r>
          </w:p>
        </w:tc>
        <w:tc>
          <w:tcPr>
            <w:tcW w:w="4252" w:type="dxa"/>
            <w:vAlign w:val="center"/>
          </w:tcPr>
          <w:p w14:paraId="55656631" w14:textId="77777777" w:rsidR="0004796D" w:rsidRPr="0004796D" w:rsidRDefault="009C7A86" w:rsidP="00351182">
            <w:pPr>
              <w:spacing w:line="360" w:lineRule="auto"/>
              <w:jc w:val="center"/>
              <w:rPr>
                <w:rFonts w:ascii="Arial" w:hAnsi="Arial" w:cs="Arial"/>
                <w:b/>
                <w:bCs/>
                <w:sz w:val="24"/>
                <w:szCs w:val="24"/>
              </w:rPr>
            </w:pPr>
            <w:r>
              <w:rPr>
                <w:rFonts w:ascii="Arial" w:hAnsi="Arial" w:cs="Arial"/>
                <w:b/>
                <w:bCs/>
                <w:sz w:val="24"/>
                <w:szCs w:val="24"/>
              </w:rPr>
              <w:t>Simone McAdam/Wendy Brownlie</w:t>
            </w:r>
          </w:p>
        </w:tc>
        <w:tc>
          <w:tcPr>
            <w:tcW w:w="1295" w:type="dxa"/>
            <w:shd w:val="clear" w:color="auto" w:fill="C6D9F1"/>
            <w:vAlign w:val="center"/>
          </w:tcPr>
          <w:p w14:paraId="2E0E3899" w14:textId="77777777" w:rsidR="0004796D" w:rsidRPr="0004796D" w:rsidRDefault="0004796D" w:rsidP="00351182">
            <w:pPr>
              <w:spacing w:line="360" w:lineRule="auto"/>
              <w:jc w:val="center"/>
              <w:rPr>
                <w:rFonts w:ascii="Arial" w:hAnsi="Arial" w:cs="Arial"/>
                <w:b/>
                <w:bCs/>
                <w:sz w:val="24"/>
                <w:szCs w:val="24"/>
              </w:rPr>
            </w:pPr>
            <w:r w:rsidRPr="0004796D">
              <w:rPr>
                <w:rFonts w:ascii="Arial" w:hAnsi="Arial" w:cs="Arial"/>
                <w:b/>
                <w:bCs/>
                <w:sz w:val="24"/>
                <w:szCs w:val="24"/>
              </w:rPr>
              <w:t>Date</w:t>
            </w:r>
          </w:p>
        </w:tc>
        <w:tc>
          <w:tcPr>
            <w:tcW w:w="1795" w:type="dxa"/>
            <w:vAlign w:val="center"/>
          </w:tcPr>
          <w:p w14:paraId="3581B6EB" w14:textId="42488FD2" w:rsidR="0004796D" w:rsidRPr="0004796D" w:rsidRDefault="00D636A3" w:rsidP="00D636A3">
            <w:pPr>
              <w:spacing w:line="360" w:lineRule="auto"/>
              <w:jc w:val="center"/>
              <w:rPr>
                <w:rFonts w:ascii="Arial" w:hAnsi="Arial" w:cs="Arial"/>
                <w:b/>
                <w:bCs/>
                <w:sz w:val="24"/>
                <w:szCs w:val="24"/>
              </w:rPr>
            </w:pPr>
            <w:r>
              <w:rPr>
                <w:rFonts w:ascii="Arial" w:hAnsi="Arial" w:cs="Arial"/>
                <w:b/>
                <w:bCs/>
                <w:sz w:val="24"/>
                <w:szCs w:val="24"/>
              </w:rPr>
              <w:t>5/9/19</w:t>
            </w:r>
          </w:p>
          <w:p w14:paraId="4C5326D1" w14:textId="77777777" w:rsidR="0004796D" w:rsidRPr="0004796D" w:rsidRDefault="0004796D" w:rsidP="00351182">
            <w:pPr>
              <w:spacing w:line="360" w:lineRule="auto"/>
              <w:jc w:val="center"/>
              <w:rPr>
                <w:rFonts w:ascii="Arial" w:hAnsi="Arial" w:cs="Arial"/>
                <w:b/>
                <w:bCs/>
                <w:sz w:val="24"/>
                <w:szCs w:val="24"/>
              </w:rPr>
            </w:pPr>
          </w:p>
          <w:p w14:paraId="2D050AC6" w14:textId="77777777" w:rsidR="0004796D" w:rsidRPr="0004796D" w:rsidRDefault="0004796D" w:rsidP="00351182">
            <w:pPr>
              <w:spacing w:line="360" w:lineRule="auto"/>
              <w:jc w:val="center"/>
              <w:rPr>
                <w:rFonts w:ascii="Arial" w:hAnsi="Arial" w:cs="Arial"/>
                <w:b/>
                <w:bCs/>
                <w:sz w:val="24"/>
                <w:szCs w:val="24"/>
              </w:rPr>
            </w:pPr>
          </w:p>
        </w:tc>
      </w:tr>
    </w:tbl>
    <w:p w14:paraId="50CE40F2" w14:textId="77777777" w:rsidR="0004796D" w:rsidRDefault="0004796D" w:rsidP="000A522F">
      <w:pPr>
        <w:jc w:val="center"/>
        <w:rPr>
          <w:rFonts w:ascii="Arial" w:hAnsi="Arial" w:cs="Arial"/>
          <w:b/>
          <w:sz w:val="24"/>
          <w:szCs w:val="24"/>
        </w:rPr>
      </w:pPr>
    </w:p>
    <w:p w14:paraId="139E5A76" w14:textId="77777777" w:rsidR="000A522F" w:rsidRDefault="0004796D" w:rsidP="00D9104A">
      <w:pPr>
        <w:rPr>
          <w:rFonts w:ascii="Arial" w:hAnsi="Arial" w:cs="Arial"/>
          <w:b/>
          <w:sz w:val="24"/>
          <w:szCs w:val="24"/>
        </w:rPr>
      </w:pPr>
      <w:r>
        <w:rPr>
          <w:rFonts w:ascii="Arial" w:hAnsi="Arial" w:cs="Arial"/>
          <w:b/>
          <w:sz w:val="24"/>
          <w:szCs w:val="24"/>
        </w:rPr>
        <w:br w:type="page"/>
      </w: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111"/>
        <w:gridCol w:w="2977"/>
        <w:gridCol w:w="2710"/>
      </w:tblGrid>
      <w:tr w:rsidR="00253358" w:rsidRPr="00901107" w14:paraId="69527C07" w14:textId="77777777" w:rsidTr="00351182">
        <w:trPr>
          <w:trHeight w:val="53"/>
          <w:tblHeader/>
        </w:trPr>
        <w:tc>
          <w:tcPr>
            <w:tcW w:w="10502" w:type="dxa"/>
            <w:gridSpan w:val="4"/>
            <w:shd w:val="clear" w:color="auto" w:fill="00B050"/>
            <w:vAlign w:val="center"/>
          </w:tcPr>
          <w:p w14:paraId="3D010C7A" w14:textId="77777777" w:rsidR="00253358" w:rsidRPr="00601B13" w:rsidRDefault="00253358" w:rsidP="00351182">
            <w:pPr>
              <w:pStyle w:val="Header"/>
              <w:rPr>
                <w:rFonts w:ascii="Arial" w:hAnsi="Arial" w:cs="Arial"/>
                <w:b/>
                <w:bCs/>
                <w:sz w:val="24"/>
                <w:szCs w:val="24"/>
              </w:rPr>
            </w:pPr>
          </w:p>
          <w:p w14:paraId="6C487338" w14:textId="77777777" w:rsidR="00253358" w:rsidRPr="00601B13" w:rsidRDefault="00253358" w:rsidP="00351182">
            <w:pPr>
              <w:pStyle w:val="Header"/>
              <w:rPr>
                <w:rFonts w:ascii="Arial" w:hAnsi="Arial" w:cs="Arial"/>
                <w:sz w:val="24"/>
                <w:szCs w:val="24"/>
              </w:rPr>
            </w:pPr>
            <w:r w:rsidRPr="00601B13">
              <w:rPr>
                <w:rFonts w:ascii="Arial" w:hAnsi="Arial" w:cs="Arial"/>
                <w:b/>
                <w:bCs/>
                <w:sz w:val="24"/>
                <w:szCs w:val="24"/>
              </w:rPr>
              <w:t>Our overall evaluation of our establishment’s capacity for continuous improvement:</w:t>
            </w:r>
          </w:p>
          <w:p w14:paraId="32790F73" w14:textId="77777777" w:rsidR="00253358" w:rsidRPr="00901107" w:rsidRDefault="00253358" w:rsidP="00351182">
            <w:pPr>
              <w:pStyle w:val="Header"/>
              <w:rPr>
                <w:rFonts w:ascii="Arial" w:hAnsi="Arial" w:cs="Arial"/>
                <w:b/>
                <w:bCs/>
                <w:sz w:val="20"/>
                <w:szCs w:val="20"/>
              </w:rPr>
            </w:pPr>
          </w:p>
        </w:tc>
      </w:tr>
      <w:tr w:rsidR="00110DC5" w:rsidRPr="00901107" w14:paraId="723211A0" w14:textId="77777777" w:rsidTr="00110DC5">
        <w:trPr>
          <w:trHeight w:val="118"/>
        </w:trPr>
        <w:tc>
          <w:tcPr>
            <w:tcW w:w="4815" w:type="dxa"/>
            <w:gridSpan w:val="2"/>
            <w:shd w:val="clear" w:color="auto" w:fill="BFBFBF" w:themeFill="background1" w:themeFillShade="BF"/>
          </w:tcPr>
          <w:p w14:paraId="1C6CFCCD" w14:textId="77777777" w:rsidR="00611781" w:rsidRDefault="00611781" w:rsidP="00611781">
            <w:pPr>
              <w:pStyle w:val="Header"/>
              <w:rPr>
                <w:rFonts w:ascii="Arial" w:hAnsi="Arial" w:cs="Arial"/>
                <w:b/>
                <w:sz w:val="20"/>
                <w:szCs w:val="20"/>
              </w:rPr>
            </w:pPr>
          </w:p>
          <w:p w14:paraId="1C2AF94D" w14:textId="77777777" w:rsidR="00110DC5" w:rsidRDefault="00110DC5" w:rsidP="00611781">
            <w:pPr>
              <w:pStyle w:val="Header"/>
              <w:jc w:val="center"/>
              <w:rPr>
                <w:rFonts w:ascii="Arial" w:hAnsi="Arial" w:cs="Arial"/>
                <w:b/>
                <w:sz w:val="20"/>
                <w:szCs w:val="20"/>
              </w:rPr>
            </w:pPr>
            <w:r>
              <w:rPr>
                <w:rFonts w:ascii="Arial" w:hAnsi="Arial" w:cs="Arial"/>
                <w:b/>
                <w:sz w:val="20"/>
                <w:szCs w:val="20"/>
              </w:rPr>
              <w:t>Quality Indicator</w:t>
            </w:r>
          </w:p>
          <w:p w14:paraId="37AAB49F" w14:textId="77777777" w:rsidR="00854442" w:rsidRPr="00901107" w:rsidRDefault="00854442" w:rsidP="00611781">
            <w:pPr>
              <w:pStyle w:val="Header"/>
              <w:jc w:val="center"/>
              <w:rPr>
                <w:rFonts w:ascii="Arial" w:hAnsi="Arial" w:cs="Arial"/>
                <w:b/>
                <w:sz w:val="20"/>
                <w:szCs w:val="20"/>
              </w:rPr>
            </w:pPr>
          </w:p>
        </w:tc>
        <w:tc>
          <w:tcPr>
            <w:tcW w:w="2977" w:type="dxa"/>
            <w:shd w:val="clear" w:color="auto" w:fill="BFBFBF" w:themeFill="background1" w:themeFillShade="BF"/>
          </w:tcPr>
          <w:p w14:paraId="2AE013B3" w14:textId="77777777" w:rsidR="00854442" w:rsidRDefault="00854442" w:rsidP="00611781">
            <w:pPr>
              <w:pStyle w:val="Header"/>
              <w:jc w:val="center"/>
              <w:rPr>
                <w:rFonts w:ascii="Arial" w:hAnsi="Arial" w:cs="Arial"/>
                <w:b/>
                <w:sz w:val="20"/>
                <w:szCs w:val="20"/>
              </w:rPr>
            </w:pPr>
          </w:p>
          <w:p w14:paraId="71608EFE" w14:textId="77777777" w:rsidR="00110DC5" w:rsidRPr="00110DC5" w:rsidRDefault="00110DC5" w:rsidP="00611781">
            <w:pPr>
              <w:pStyle w:val="Header"/>
              <w:jc w:val="center"/>
              <w:rPr>
                <w:rFonts w:ascii="Arial" w:hAnsi="Arial" w:cs="Arial"/>
                <w:b/>
                <w:sz w:val="20"/>
                <w:szCs w:val="20"/>
              </w:rPr>
            </w:pPr>
            <w:r w:rsidRPr="00110DC5">
              <w:rPr>
                <w:rFonts w:ascii="Arial" w:hAnsi="Arial" w:cs="Arial"/>
                <w:b/>
                <w:sz w:val="20"/>
                <w:szCs w:val="20"/>
              </w:rPr>
              <w:t>School</w:t>
            </w:r>
          </w:p>
        </w:tc>
        <w:tc>
          <w:tcPr>
            <w:tcW w:w="2710" w:type="dxa"/>
            <w:shd w:val="clear" w:color="auto" w:fill="BFBFBF" w:themeFill="background1" w:themeFillShade="BF"/>
          </w:tcPr>
          <w:p w14:paraId="205AA5BB" w14:textId="77777777" w:rsidR="00854442" w:rsidRDefault="00854442" w:rsidP="00351182">
            <w:pPr>
              <w:pStyle w:val="Header"/>
              <w:jc w:val="center"/>
              <w:rPr>
                <w:rFonts w:ascii="Arial" w:hAnsi="Arial" w:cs="Arial"/>
                <w:b/>
                <w:sz w:val="20"/>
                <w:szCs w:val="20"/>
              </w:rPr>
            </w:pPr>
          </w:p>
          <w:p w14:paraId="5094A95C" w14:textId="77777777" w:rsidR="00110DC5" w:rsidRPr="00110DC5" w:rsidRDefault="00110DC5" w:rsidP="00351182">
            <w:pPr>
              <w:pStyle w:val="Header"/>
              <w:jc w:val="center"/>
              <w:rPr>
                <w:rFonts w:ascii="Arial" w:hAnsi="Arial" w:cs="Arial"/>
                <w:b/>
                <w:sz w:val="20"/>
                <w:szCs w:val="20"/>
              </w:rPr>
            </w:pPr>
            <w:r w:rsidRPr="00110DC5">
              <w:rPr>
                <w:rFonts w:ascii="Arial" w:hAnsi="Arial" w:cs="Arial"/>
                <w:b/>
                <w:sz w:val="20"/>
                <w:szCs w:val="20"/>
              </w:rPr>
              <w:t>Inspection</w:t>
            </w:r>
          </w:p>
        </w:tc>
      </w:tr>
      <w:tr w:rsidR="00253358" w:rsidRPr="00901107" w14:paraId="5183CA8A" w14:textId="77777777" w:rsidTr="00F512D1">
        <w:trPr>
          <w:trHeight w:hRule="exact" w:val="567"/>
        </w:trPr>
        <w:tc>
          <w:tcPr>
            <w:tcW w:w="704" w:type="dxa"/>
            <w:vAlign w:val="center"/>
          </w:tcPr>
          <w:p w14:paraId="05DB13DA" w14:textId="77777777" w:rsidR="00253358" w:rsidRPr="00901107" w:rsidRDefault="00253358" w:rsidP="00351182">
            <w:pPr>
              <w:pStyle w:val="Header"/>
              <w:rPr>
                <w:rFonts w:ascii="Arial" w:hAnsi="Arial" w:cs="Arial"/>
                <w:b/>
                <w:sz w:val="20"/>
                <w:szCs w:val="20"/>
              </w:rPr>
            </w:pPr>
            <w:r w:rsidRPr="00901107">
              <w:rPr>
                <w:rFonts w:ascii="Arial" w:hAnsi="Arial" w:cs="Arial"/>
                <w:b/>
                <w:sz w:val="20"/>
                <w:szCs w:val="20"/>
              </w:rPr>
              <w:t>1.3</w:t>
            </w:r>
          </w:p>
        </w:tc>
        <w:tc>
          <w:tcPr>
            <w:tcW w:w="4111" w:type="dxa"/>
            <w:vAlign w:val="center"/>
          </w:tcPr>
          <w:p w14:paraId="409534E3" w14:textId="77777777" w:rsidR="00253358" w:rsidRPr="00901107" w:rsidRDefault="00253358" w:rsidP="00351182">
            <w:pPr>
              <w:pStyle w:val="Header"/>
              <w:rPr>
                <w:rFonts w:ascii="Arial" w:hAnsi="Arial" w:cs="Arial"/>
                <w:b/>
                <w:sz w:val="20"/>
                <w:szCs w:val="20"/>
              </w:rPr>
            </w:pPr>
            <w:r w:rsidRPr="00901107">
              <w:rPr>
                <w:rFonts w:ascii="Arial" w:hAnsi="Arial" w:cs="Arial"/>
                <w:b/>
                <w:sz w:val="20"/>
                <w:szCs w:val="20"/>
              </w:rPr>
              <w:t>Leadership of change</w:t>
            </w:r>
          </w:p>
        </w:tc>
        <w:tc>
          <w:tcPr>
            <w:tcW w:w="2977" w:type="dxa"/>
            <w:vAlign w:val="center"/>
          </w:tcPr>
          <w:p w14:paraId="371AC620" w14:textId="03952FB4" w:rsidR="004945A0" w:rsidRPr="00901107" w:rsidRDefault="00C50B8F" w:rsidP="00F512D1">
            <w:pPr>
              <w:pStyle w:val="Header"/>
              <w:jc w:val="center"/>
              <w:rPr>
                <w:rFonts w:ascii="Arial" w:hAnsi="Arial" w:cs="Arial"/>
                <w:sz w:val="20"/>
                <w:szCs w:val="20"/>
              </w:rPr>
            </w:pPr>
            <w:r>
              <w:rPr>
                <w:rFonts w:ascii="Arial" w:hAnsi="Arial" w:cs="Arial"/>
                <w:sz w:val="20"/>
                <w:szCs w:val="20"/>
              </w:rPr>
              <w:t>2</w:t>
            </w:r>
          </w:p>
        </w:tc>
        <w:tc>
          <w:tcPr>
            <w:tcW w:w="2710" w:type="dxa"/>
            <w:vAlign w:val="center"/>
          </w:tcPr>
          <w:p w14:paraId="192F956A" w14:textId="77777777" w:rsidR="00253358" w:rsidRPr="00901107" w:rsidRDefault="00C20F43" w:rsidP="00351182">
            <w:pPr>
              <w:pStyle w:val="Header"/>
              <w:jc w:val="center"/>
              <w:rPr>
                <w:rFonts w:ascii="Arial" w:hAnsi="Arial" w:cs="Arial"/>
                <w:sz w:val="20"/>
                <w:szCs w:val="20"/>
              </w:rPr>
            </w:pPr>
            <w:r>
              <w:rPr>
                <w:rFonts w:ascii="Arial" w:hAnsi="Arial" w:cs="Arial"/>
                <w:sz w:val="20"/>
                <w:szCs w:val="20"/>
              </w:rPr>
              <w:t>2</w:t>
            </w:r>
          </w:p>
        </w:tc>
      </w:tr>
      <w:tr w:rsidR="00253358" w:rsidRPr="00901107" w14:paraId="71B6F90E" w14:textId="77777777" w:rsidTr="00F512D1">
        <w:trPr>
          <w:trHeight w:hRule="exact" w:val="567"/>
        </w:trPr>
        <w:tc>
          <w:tcPr>
            <w:tcW w:w="704" w:type="dxa"/>
            <w:vAlign w:val="center"/>
          </w:tcPr>
          <w:p w14:paraId="47FDF177" w14:textId="77777777" w:rsidR="00253358" w:rsidRPr="00901107" w:rsidRDefault="00253358" w:rsidP="00351182">
            <w:pPr>
              <w:pStyle w:val="Header"/>
              <w:rPr>
                <w:rFonts w:ascii="Arial" w:hAnsi="Arial" w:cs="Arial"/>
                <w:b/>
                <w:sz w:val="20"/>
                <w:szCs w:val="20"/>
              </w:rPr>
            </w:pPr>
            <w:r w:rsidRPr="00901107">
              <w:rPr>
                <w:rFonts w:ascii="Arial" w:hAnsi="Arial" w:cs="Arial"/>
                <w:b/>
                <w:sz w:val="20"/>
                <w:szCs w:val="20"/>
              </w:rPr>
              <w:t>2.3</w:t>
            </w:r>
          </w:p>
        </w:tc>
        <w:tc>
          <w:tcPr>
            <w:tcW w:w="4111" w:type="dxa"/>
            <w:vAlign w:val="center"/>
          </w:tcPr>
          <w:p w14:paraId="74253A32" w14:textId="77777777" w:rsidR="00253358" w:rsidRPr="00901107" w:rsidRDefault="00253358" w:rsidP="00351182">
            <w:pPr>
              <w:pStyle w:val="Header"/>
              <w:tabs>
                <w:tab w:val="center" w:pos="4153"/>
                <w:tab w:val="right" w:pos="8306"/>
              </w:tabs>
              <w:rPr>
                <w:rFonts w:ascii="Arial" w:hAnsi="Arial" w:cs="Arial"/>
                <w:b/>
                <w:sz w:val="20"/>
                <w:szCs w:val="20"/>
              </w:rPr>
            </w:pPr>
            <w:r w:rsidRPr="00901107">
              <w:rPr>
                <w:rFonts w:ascii="Arial" w:hAnsi="Arial" w:cs="Arial"/>
                <w:b/>
                <w:sz w:val="20"/>
                <w:szCs w:val="20"/>
              </w:rPr>
              <w:t>Learning, teaching and assessment</w:t>
            </w:r>
          </w:p>
        </w:tc>
        <w:tc>
          <w:tcPr>
            <w:tcW w:w="2977" w:type="dxa"/>
            <w:vAlign w:val="center"/>
          </w:tcPr>
          <w:p w14:paraId="6AF7A9D0" w14:textId="163735CD" w:rsidR="004945A0" w:rsidRPr="00901107" w:rsidRDefault="0079629D" w:rsidP="00C50B8F">
            <w:pPr>
              <w:pStyle w:val="Header"/>
              <w:jc w:val="center"/>
              <w:rPr>
                <w:rFonts w:ascii="Arial" w:hAnsi="Arial" w:cs="Arial"/>
                <w:sz w:val="20"/>
                <w:szCs w:val="20"/>
              </w:rPr>
            </w:pPr>
            <w:r>
              <w:rPr>
                <w:rFonts w:ascii="Arial" w:hAnsi="Arial" w:cs="Arial"/>
                <w:sz w:val="20"/>
                <w:szCs w:val="20"/>
              </w:rPr>
              <w:t>2</w:t>
            </w:r>
          </w:p>
        </w:tc>
        <w:tc>
          <w:tcPr>
            <w:tcW w:w="2710" w:type="dxa"/>
            <w:vAlign w:val="center"/>
          </w:tcPr>
          <w:p w14:paraId="3A3A82C1" w14:textId="77777777" w:rsidR="00253358" w:rsidRPr="00901107" w:rsidRDefault="00C20F43" w:rsidP="00351182">
            <w:pPr>
              <w:pStyle w:val="Header"/>
              <w:jc w:val="center"/>
              <w:rPr>
                <w:rFonts w:ascii="Arial" w:hAnsi="Arial" w:cs="Arial"/>
                <w:sz w:val="20"/>
                <w:szCs w:val="20"/>
              </w:rPr>
            </w:pPr>
            <w:r>
              <w:rPr>
                <w:rFonts w:ascii="Arial" w:hAnsi="Arial" w:cs="Arial"/>
                <w:sz w:val="20"/>
                <w:szCs w:val="20"/>
              </w:rPr>
              <w:t>2</w:t>
            </w:r>
          </w:p>
        </w:tc>
      </w:tr>
      <w:tr w:rsidR="00253358" w:rsidRPr="00901107" w14:paraId="756EAEE8" w14:textId="77777777" w:rsidTr="00F512D1">
        <w:trPr>
          <w:trHeight w:hRule="exact" w:val="567"/>
        </w:trPr>
        <w:tc>
          <w:tcPr>
            <w:tcW w:w="704" w:type="dxa"/>
            <w:vAlign w:val="center"/>
          </w:tcPr>
          <w:p w14:paraId="137D9137" w14:textId="77777777" w:rsidR="00253358" w:rsidRPr="00901107" w:rsidRDefault="00253358" w:rsidP="00351182">
            <w:pPr>
              <w:pStyle w:val="Header"/>
              <w:rPr>
                <w:rFonts w:ascii="Arial" w:hAnsi="Arial" w:cs="Arial"/>
                <w:b/>
                <w:sz w:val="20"/>
                <w:szCs w:val="20"/>
              </w:rPr>
            </w:pPr>
            <w:r w:rsidRPr="00901107">
              <w:rPr>
                <w:rFonts w:ascii="Arial" w:hAnsi="Arial" w:cs="Arial"/>
                <w:b/>
                <w:sz w:val="20"/>
                <w:szCs w:val="20"/>
              </w:rPr>
              <w:t>3.1</w:t>
            </w:r>
          </w:p>
        </w:tc>
        <w:tc>
          <w:tcPr>
            <w:tcW w:w="4111" w:type="dxa"/>
            <w:vAlign w:val="center"/>
          </w:tcPr>
          <w:p w14:paraId="533899A9" w14:textId="77777777" w:rsidR="00253358" w:rsidRPr="00901107" w:rsidRDefault="00253358" w:rsidP="00351182">
            <w:pPr>
              <w:pStyle w:val="Header"/>
              <w:tabs>
                <w:tab w:val="center" w:pos="4153"/>
                <w:tab w:val="right" w:pos="8306"/>
              </w:tabs>
              <w:rPr>
                <w:rFonts w:ascii="Arial" w:hAnsi="Arial" w:cs="Arial"/>
                <w:b/>
                <w:sz w:val="20"/>
                <w:szCs w:val="20"/>
              </w:rPr>
            </w:pPr>
            <w:r w:rsidRPr="00901107">
              <w:rPr>
                <w:rFonts w:ascii="Arial" w:hAnsi="Arial" w:cs="Arial"/>
                <w:b/>
                <w:sz w:val="20"/>
                <w:szCs w:val="20"/>
              </w:rPr>
              <w:t>Ensuring wellbeing, equity and inclusion</w:t>
            </w:r>
          </w:p>
        </w:tc>
        <w:tc>
          <w:tcPr>
            <w:tcW w:w="2977" w:type="dxa"/>
            <w:vAlign w:val="center"/>
          </w:tcPr>
          <w:p w14:paraId="3D6BC874" w14:textId="77777777" w:rsidR="004945A0" w:rsidRPr="00901107" w:rsidRDefault="00F512D1" w:rsidP="00F512D1">
            <w:pPr>
              <w:pStyle w:val="Header"/>
              <w:jc w:val="center"/>
              <w:rPr>
                <w:rFonts w:ascii="Arial" w:hAnsi="Arial" w:cs="Arial"/>
                <w:sz w:val="20"/>
                <w:szCs w:val="20"/>
              </w:rPr>
            </w:pPr>
            <w:r>
              <w:rPr>
                <w:rFonts w:ascii="Arial" w:hAnsi="Arial" w:cs="Arial"/>
                <w:sz w:val="20"/>
                <w:szCs w:val="20"/>
              </w:rPr>
              <w:t>3</w:t>
            </w:r>
          </w:p>
        </w:tc>
        <w:tc>
          <w:tcPr>
            <w:tcW w:w="2710" w:type="dxa"/>
            <w:vAlign w:val="center"/>
          </w:tcPr>
          <w:p w14:paraId="6AF5DEBB" w14:textId="77777777" w:rsidR="00253358" w:rsidRPr="00901107" w:rsidRDefault="00C20F43" w:rsidP="00351182">
            <w:pPr>
              <w:pStyle w:val="Header"/>
              <w:jc w:val="center"/>
              <w:rPr>
                <w:rFonts w:ascii="Arial" w:hAnsi="Arial" w:cs="Arial"/>
                <w:sz w:val="20"/>
                <w:szCs w:val="20"/>
              </w:rPr>
            </w:pPr>
            <w:r>
              <w:rPr>
                <w:rFonts w:ascii="Arial" w:hAnsi="Arial" w:cs="Arial"/>
                <w:sz w:val="20"/>
                <w:szCs w:val="20"/>
              </w:rPr>
              <w:t>3</w:t>
            </w:r>
          </w:p>
        </w:tc>
      </w:tr>
      <w:tr w:rsidR="00253358" w:rsidRPr="00901107" w14:paraId="38190126" w14:textId="77777777" w:rsidTr="00F512D1">
        <w:trPr>
          <w:trHeight w:hRule="exact" w:val="567"/>
        </w:trPr>
        <w:tc>
          <w:tcPr>
            <w:tcW w:w="704" w:type="dxa"/>
            <w:vAlign w:val="center"/>
          </w:tcPr>
          <w:p w14:paraId="3238E79A" w14:textId="77777777" w:rsidR="00253358" w:rsidRPr="00901107" w:rsidRDefault="00253358" w:rsidP="00351182">
            <w:pPr>
              <w:pStyle w:val="Header"/>
              <w:rPr>
                <w:rFonts w:ascii="Arial" w:hAnsi="Arial" w:cs="Arial"/>
                <w:b/>
                <w:sz w:val="20"/>
                <w:szCs w:val="20"/>
              </w:rPr>
            </w:pPr>
            <w:r w:rsidRPr="00901107">
              <w:rPr>
                <w:rFonts w:ascii="Arial" w:hAnsi="Arial" w:cs="Arial"/>
                <w:b/>
                <w:sz w:val="20"/>
                <w:szCs w:val="20"/>
              </w:rPr>
              <w:t>3.2</w:t>
            </w:r>
          </w:p>
        </w:tc>
        <w:tc>
          <w:tcPr>
            <w:tcW w:w="4111" w:type="dxa"/>
            <w:vAlign w:val="center"/>
          </w:tcPr>
          <w:p w14:paraId="4C19D962" w14:textId="77777777" w:rsidR="00253358" w:rsidRPr="00901107" w:rsidRDefault="00253358" w:rsidP="00351182">
            <w:pPr>
              <w:pStyle w:val="Header"/>
              <w:rPr>
                <w:rFonts w:ascii="Arial" w:hAnsi="Arial" w:cs="Arial"/>
                <w:b/>
                <w:sz w:val="20"/>
                <w:szCs w:val="20"/>
              </w:rPr>
            </w:pPr>
            <w:r w:rsidRPr="00901107">
              <w:rPr>
                <w:rFonts w:ascii="Arial" w:hAnsi="Arial" w:cs="Arial"/>
                <w:b/>
                <w:sz w:val="20"/>
                <w:szCs w:val="20"/>
              </w:rPr>
              <w:t>Raising attainment and achievement</w:t>
            </w:r>
          </w:p>
        </w:tc>
        <w:tc>
          <w:tcPr>
            <w:tcW w:w="2977" w:type="dxa"/>
            <w:vAlign w:val="center"/>
          </w:tcPr>
          <w:p w14:paraId="16B567A9" w14:textId="16BFD18D" w:rsidR="004945A0" w:rsidRPr="00901107" w:rsidRDefault="00CB7FB0" w:rsidP="00F512D1">
            <w:pPr>
              <w:pStyle w:val="Header"/>
              <w:jc w:val="center"/>
              <w:rPr>
                <w:rFonts w:ascii="Arial" w:hAnsi="Arial" w:cs="Arial"/>
                <w:sz w:val="20"/>
                <w:szCs w:val="20"/>
              </w:rPr>
            </w:pPr>
            <w:r>
              <w:rPr>
                <w:rFonts w:ascii="Arial" w:hAnsi="Arial" w:cs="Arial"/>
                <w:sz w:val="20"/>
                <w:szCs w:val="20"/>
              </w:rPr>
              <w:t>2</w:t>
            </w:r>
          </w:p>
        </w:tc>
        <w:tc>
          <w:tcPr>
            <w:tcW w:w="2710" w:type="dxa"/>
            <w:vAlign w:val="center"/>
          </w:tcPr>
          <w:p w14:paraId="485676D1" w14:textId="77777777" w:rsidR="00253358" w:rsidRPr="00901107" w:rsidRDefault="00C20F43" w:rsidP="00351182">
            <w:pPr>
              <w:pStyle w:val="Header"/>
              <w:jc w:val="center"/>
              <w:rPr>
                <w:rFonts w:ascii="Arial" w:hAnsi="Arial" w:cs="Arial"/>
                <w:sz w:val="20"/>
                <w:szCs w:val="20"/>
              </w:rPr>
            </w:pPr>
            <w:r>
              <w:rPr>
                <w:rFonts w:ascii="Arial" w:hAnsi="Arial" w:cs="Arial"/>
                <w:sz w:val="20"/>
                <w:szCs w:val="20"/>
              </w:rPr>
              <w:t>2</w:t>
            </w:r>
          </w:p>
        </w:tc>
      </w:tr>
      <w:tr w:rsidR="00253358" w:rsidRPr="00901107" w14:paraId="1100C117" w14:textId="77777777" w:rsidTr="00F512D1">
        <w:trPr>
          <w:trHeight w:hRule="exact" w:val="567"/>
        </w:trPr>
        <w:tc>
          <w:tcPr>
            <w:tcW w:w="704" w:type="dxa"/>
            <w:tcBorders>
              <w:bottom w:val="single" w:sz="4" w:space="0" w:color="auto"/>
            </w:tcBorders>
            <w:vAlign w:val="center"/>
          </w:tcPr>
          <w:p w14:paraId="324DE4C0" w14:textId="77777777" w:rsidR="00253358" w:rsidRPr="00901107" w:rsidRDefault="00253358" w:rsidP="00351182">
            <w:pPr>
              <w:pStyle w:val="Header"/>
              <w:rPr>
                <w:rFonts w:ascii="Arial" w:hAnsi="Arial" w:cs="Arial"/>
                <w:b/>
                <w:sz w:val="20"/>
                <w:szCs w:val="20"/>
              </w:rPr>
            </w:pPr>
            <w:r w:rsidRPr="00901107">
              <w:rPr>
                <w:rFonts w:ascii="Arial" w:hAnsi="Arial" w:cs="Arial"/>
                <w:b/>
                <w:sz w:val="20"/>
                <w:szCs w:val="20"/>
              </w:rPr>
              <w:t>1.1</w:t>
            </w:r>
          </w:p>
        </w:tc>
        <w:tc>
          <w:tcPr>
            <w:tcW w:w="4111" w:type="dxa"/>
            <w:tcBorders>
              <w:bottom w:val="single" w:sz="4" w:space="0" w:color="auto"/>
            </w:tcBorders>
            <w:vAlign w:val="center"/>
          </w:tcPr>
          <w:p w14:paraId="714D5A56" w14:textId="77777777" w:rsidR="00253358" w:rsidRPr="00901107" w:rsidRDefault="00253358" w:rsidP="00351182">
            <w:pPr>
              <w:pStyle w:val="Header"/>
              <w:rPr>
                <w:rFonts w:ascii="Arial" w:hAnsi="Arial" w:cs="Arial"/>
                <w:b/>
                <w:sz w:val="20"/>
                <w:szCs w:val="20"/>
              </w:rPr>
            </w:pPr>
            <w:r w:rsidRPr="00901107">
              <w:rPr>
                <w:rFonts w:ascii="Arial" w:hAnsi="Arial" w:cs="Arial"/>
                <w:b/>
                <w:sz w:val="20"/>
                <w:szCs w:val="20"/>
              </w:rPr>
              <w:t>Self-evaluation</w:t>
            </w:r>
          </w:p>
        </w:tc>
        <w:tc>
          <w:tcPr>
            <w:tcW w:w="2977" w:type="dxa"/>
            <w:tcBorders>
              <w:bottom w:val="single" w:sz="4" w:space="0" w:color="auto"/>
            </w:tcBorders>
            <w:vAlign w:val="center"/>
          </w:tcPr>
          <w:p w14:paraId="3F8F851C" w14:textId="77777777" w:rsidR="004945A0" w:rsidRPr="00901107" w:rsidRDefault="00F512D1" w:rsidP="00F512D1">
            <w:pPr>
              <w:pStyle w:val="Header"/>
              <w:jc w:val="center"/>
              <w:rPr>
                <w:rFonts w:ascii="Arial" w:hAnsi="Arial" w:cs="Arial"/>
                <w:sz w:val="20"/>
                <w:szCs w:val="20"/>
              </w:rPr>
            </w:pPr>
            <w:r>
              <w:rPr>
                <w:rFonts w:ascii="Arial" w:hAnsi="Arial" w:cs="Arial"/>
                <w:sz w:val="20"/>
                <w:szCs w:val="20"/>
              </w:rPr>
              <w:t>3</w:t>
            </w:r>
          </w:p>
        </w:tc>
        <w:tc>
          <w:tcPr>
            <w:tcW w:w="2710" w:type="dxa"/>
            <w:tcBorders>
              <w:bottom w:val="single" w:sz="4" w:space="0" w:color="auto"/>
            </w:tcBorders>
            <w:vAlign w:val="center"/>
          </w:tcPr>
          <w:p w14:paraId="7FF2645A" w14:textId="77777777" w:rsidR="00253358" w:rsidRPr="00901107" w:rsidRDefault="00A20B5B" w:rsidP="00351182">
            <w:pPr>
              <w:pStyle w:val="Header"/>
              <w:jc w:val="center"/>
              <w:rPr>
                <w:rFonts w:ascii="Arial" w:hAnsi="Arial" w:cs="Arial"/>
                <w:sz w:val="20"/>
                <w:szCs w:val="20"/>
              </w:rPr>
            </w:pPr>
            <w:r>
              <w:rPr>
                <w:rFonts w:ascii="Arial" w:hAnsi="Arial" w:cs="Arial"/>
                <w:sz w:val="20"/>
                <w:szCs w:val="20"/>
              </w:rPr>
              <w:t>N/A</w:t>
            </w:r>
          </w:p>
        </w:tc>
      </w:tr>
    </w:tbl>
    <w:p w14:paraId="64FC5483" w14:textId="77777777" w:rsidR="00253358" w:rsidRDefault="00253358" w:rsidP="00D9104A">
      <w:pPr>
        <w:rPr>
          <w:rFonts w:ascii="Arial" w:hAnsi="Arial" w:cs="Arial"/>
          <w:b/>
          <w:sz w:val="24"/>
          <w:szCs w:val="24"/>
        </w:rPr>
      </w:pPr>
      <w:r>
        <w:rPr>
          <w:rFonts w:ascii="Arial" w:hAnsi="Arial" w:cs="Arial"/>
          <w:b/>
          <w:sz w:val="24"/>
          <w:szCs w:val="24"/>
        </w:rPr>
        <w:t xml:space="preserve"> </w:t>
      </w:r>
    </w:p>
    <w:p w14:paraId="3F431888" w14:textId="77777777" w:rsidR="00253358" w:rsidRDefault="00381197" w:rsidP="00D9104A">
      <w:pPr>
        <w:rPr>
          <w:rFonts w:ascii="Arial" w:hAnsi="Arial" w:cs="Arial"/>
          <w:b/>
          <w:sz w:val="24"/>
          <w:szCs w:val="24"/>
        </w:rPr>
      </w:pPr>
      <w:proofErr w:type="spellStart"/>
      <w:r>
        <w:rPr>
          <w:rFonts w:ascii="Arial" w:hAnsi="Arial" w:cs="Arial"/>
          <w:b/>
          <w:sz w:val="24"/>
          <w:szCs w:val="24"/>
        </w:rPr>
        <w:t>Gradings</w:t>
      </w:r>
      <w:proofErr w:type="spellEnd"/>
    </w:p>
    <w:tbl>
      <w:tblPr>
        <w:tblStyle w:val="TableGrid"/>
        <w:tblW w:w="10318" w:type="dxa"/>
        <w:tblLook w:val="04A0" w:firstRow="1" w:lastRow="0" w:firstColumn="1" w:lastColumn="0" w:noHBand="0" w:noVBand="1"/>
      </w:tblPr>
      <w:tblGrid>
        <w:gridCol w:w="6811"/>
        <w:gridCol w:w="3507"/>
      </w:tblGrid>
      <w:tr w:rsidR="00253358" w:rsidRPr="00901107" w14:paraId="6A911CAC" w14:textId="77777777" w:rsidTr="001D7D94">
        <w:trPr>
          <w:trHeight w:val="59"/>
        </w:trPr>
        <w:tc>
          <w:tcPr>
            <w:tcW w:w="6811" w:type="dxa"/>
          </w:tcPr>
          <w:p w14:paraId="0C10E550" w14:textId="77777777" w:rsidR="00253358" w:rsidRPr="00901107" w:rsidRDefault="00381197" w:rsidP="00351182">
            <w:pPr>
              <w:spacing w:after="200"/>
              <w:rPr>
                <w:rFonts w:ascii="Arial" w:hAnsi="Arial" w:cs="Arial"/>
                <w:b/>
                <w:sz w:val="20"/>
                <w:szCs w:val="20"/>
              </w:rPr>
            </w:pPr>
            <w:r>
              <w:rPr>
                <w:rFonts w:ascii="Arial" w:hAnsi="Arial" w:cs="Arial"/>
                <w:b/>
                <w:sz w:val="20"/>
                <w:szCs w:val="20"/>
              </w:rPr>
              <w:t>Excellent</w:t>
            </w:r>
          </w:p>
        </w:tc>
        <w:tc>
          <w:tcPr>
            <w:tcW w:w="3507" w:type="dxa"/>
          </w:tcPr>
          <w:p w14:paraId="7F39E19C"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6</w:t>
            </w:r>
          </w:p>
        </w:tc>
      </w:tr>
      <w:tr w:rsidR="00253358" w:rsidRPr="00901107" w14:paraId="237B37A0" w14:textId="77777777" w:rsidTr="001D7D94">
        <w:trPr>
          <w:trHeight w:val="59"/>
        </w:trPr>
        <w:tc>
          <w:tcPr>
            <w:tcW w:w="6811" w:type="dxa"/>
          </w:tcPr>
          <w:p w14:paraId="5C05EE31"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Very Good</w:t>
            </w:r>
          </w:p>
        </w:tc>
        <w:tc>
          <w:tcPr>
            <w:tcW w:w="3507" w:type="dxa"/>
          </w:tcPr>
          <w:p w14:paraId="6A8FA35E"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5</w:t>
            </w:r>
          </w:p>
        </w:tc>
      </w:tr>
      <w:tr w:rsidR="00253358" w:rsidRPr="00901107" w14:paraId="18BF338F" w14:textId="77777777" w:rsidTr="001D7D94">
        <w:trPr>
          <w:trHeight w:val="59"/>
        </w:trPr>
        <w:tc>
          <w:tcPr>
            <w:tcW w:w="6811" w:type="dxa"/>
          </w:tcPr>
          <w:p w14:paraId="4911ACDF"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Good</w:t>
            </w:r>
          </w:p>
        </w:tc>
        <w:tc>
          <w:tcPr>
            <w:tcW w:w="3507" w:type="dxa"/>
          </w:tcPr>
          <w:p w14:paraId="4621C63F"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4</w:t>
            </w:r>
          </w:p>
        </w:tc>
      </w:tr>
      <w:tr w:rsidR="00253358" w:rsidRPr="00901107" w14:paraId="4BF7093E" w14:textId="77777777" w:rsidTr="001D7D94">
        <w:trPr>
          <w:trHeight w:val="59"/>
        </w:trPr>
        <w:tc>
          <w:tcPr>
            <w:tcW w:w="6811" w:type="dxa"/>
          </w:tcPr>
          <w:p w14:paraId="7A29B22A"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Satisfactory</w:t>
            </w:r>
          </w:p>
        </w:tc>
        <w:tc>
          <w:tcPr>
            <w:tcW w:w="3507" w:type="dxa"/>
          </w:tcPr>
          <w:p w14:paraId="2CA4DE75"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3</w:t>
            </w:r>
          </w:p>
        </w:tc>
      </w:tr>
      <w:tr w:rsidR="00253358" w:rsidRPr="00901107" w14:paraId="78A0E7C0" w14:textId="77777777" w:rsidTr="001D7D94">
        <w:trPr>
          <w:trHeight w:val="59"/>
        </w:trPr>
        <w:tc>
          <w:tcPr>
            <w:tcW w:w="6811" w:type="dxa"/>
          </w:tcPr>
          <w:p w14:paraId="5F2A6816"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Weak</w:t>
            </w:r>
          </w:p>
        </w:tc>
        <w:tc>
          <w:tcPr>
            <w:tcW w:w="3507" w:type="dxa"/>
          </w:tcPr>
          <w:p w14:paraId="78E808A7"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2</w:t>
            </w:r>
          </w:p>
        </w:tc>
      </w:tr>
      <w:tr w:rsidR="00253358" w:rsidRPr="00901107" w14:paraId="086E3A91" w14:textId="77777777" w:rsidTr="001D7D94">
        <w:trPr>
          <w:trHeight w:val="74"/>
        </w:trPr>
        <w:tc>
          <w:tcPr>
            <w:tcW w:w="6811" w:type="dxa"/>
          </w:tcPr>
          <w:p w14:paraId="4FE79EF8" w14:textId="77777777" w:rsidR="00253358" w:rsidRPr="00901107" w:rsidRDefault="00301E90" w:rsidP="00351182">
            <w:pPr>
              <w:spacing w:after="200"/>
              <w:rPr>
                <w:rFonts w:ascii="Arial" w:hAnsi="Arial" w:cs="Arial"/>
                <w:b/>
                <w:sz w:val="20"/>
                <w:szCs w:val="20"/>
              </w:rPr>
            </w:pPr>
            <w:r>
              <w:rPr>
                <w:rFonts w:ascii="Arial" w:hAnsi="Arial" w:cs="Arial"/>
                <w:b/>
                <w:sz w:val="20"/>
                <w:szCs w:val="20"/>
              </w:rPr>
              <w:t>Unsatisfactory</w:t>
            </w:r>
          </w:p>
        </w:tc>
        <w:tc>
          <w:tcPr>
            <w:tcW w:w="3507" w:type="dxa"/>
          </w:tcPr>
          <w:p w14:paraId="03CA716E" w14:textId="77777777" w:rsidR="00253358" w:rsidRPr="00901107" w:rsidRDefault="00253358" w:rsidP="00351182">
            <w:pPr>
              <w:spacing w:after="200"/>
              <w:rPr>
                <w:rFonts w:ascii="Arial" w:hAnsi="Arial" w:cs="Arial"/>
                <w:b/>
                <w:sz w:val="20"/>
                <w:szCs w:val="20"/>
              </w:rPr>
            </w:pPr>
            <w:r w:rsidRPr="00901107">
              <w:rPr>
                <w:rFonts w:ascii="Arial" w:hAnsi="Arial" w:cs="Arial"/>
                <w:b/>
                <w:sz w:val="20"/>
                <w:szCs w:val="20"/>
              </w:rPr>
              <w:t>1</w:t>
            </w:r>
          </w:p>
        </w:tc>
      </w:tr>
    </w:tbl>
    <w:p w14:paraId="07C98999" w14:textId="77777777" w:rsidR="004E29CF" w:rsidRPr="000A522F" w:rsidRDefault="00253358" w:rsidP="00827542">
      <w:pPr>
        <w:rPr>
          <w:rFonts w:ascii="Arial" w:hAnsi="Arial" w:cs="Arial"/>
          <w:b/>
          <w:sz w:val="24"/>
          <w:szCs w:val="24"/>
        </w:rPr>
      </w:pPr>
      <w:r>
        <w:rPr>
          <w:rFonts w:ascii="Arial" w:hAnsi="Arial" w:cs="Arial"/>
          <w:b/>
          <w:sz w:val="24"/>
          <w:szCs w:val="24"/>
        </w:rPr>
        <w:t xml:space="preserve"> </w:t>
      </w:r>
      <w:r>
        <w:rPr>
          <w:rFonts w:ascii="Arial" w:hAnsi="Arial" w:cs="Arial"/>
          <w:b/>
          <w:sz w:val="20"/>
          <w:szCs w:val="20"/>
        </w:rPr>
        <w:br w:type="page"/>
      </w:r>
    </w:p>
    <w:tbl>
      <w:tblPr>
        <w:tblStyle w:val="TableGrid"/>
        <w:tblW w:w="0" w:type="auto"/>
        <w:tblLook w:val="04A0" w:firstRow="1" w:lastRow="0" w:firstColumn="1" w:lastColumn="0" w:noHBand="0" w:noVBand="1"/>
      </w:tblPr>
      <w:tblGrid>
        <w:gridCol w:w="5098"/>
        <w:gridCol w:w="5358"/>
      </w:tblGrid>
      <w:tr w:rsidR="004E29CF" w14:paraId="11EFA009" w14:textId="77777777" w:rsidTr="008C41FD">
        <w:trPr>
          <w:trHeight w:val="701"/>
        </w:trPr>
        <w:tc>
          <w:tcPr>
            <w:tcW w:w="10456" w:type="dxa"/>
            <w:gridSpan w:val="2"/>
            <w:shd w:val="clear" w:color="auto" w:fill="00B050"/>
          </w:tcPr>
          <w:p w14:paraId="59B0598B" w14:textId="77777777" w:rsidR="00C347D2" w:rsidRDefault="00C347D2" w:rsidP="003B24DF">
            <w:pPr>
              <w:jc w:val="center"/>
              <w:rPr>
                <w:rFonts w:ascii="Arial" w:hAnsi="Arial" w:cs="Arial"/>
                <w:b/>
                <w:sz w:val="20"/>
                <w:szCs w:val="20"/>
              </w:rPr>
            </w:pPr>
          </w:p>
          <w:p w14:paraId="5D6814B8" w14:textId="77777777" w:rsidR="004E29CF" w:rsidRDefault="004E29CF" w:rsidP="003B24DF">
            <w:pPr>
              <w:jc w:val="center"/>
              <w:rPr>
                <w:rFonts w:ascii="Arial" w:hAnsi="Arial" w:cs="Arial"/>
                <w:b/>
                <w:sz w:val="20"/>
                <w:szCs w:val="20"/>
              </w:rPr>
            </w:pPr>
            <w:r w:rsidRPr="00901107">
              <w:rPr>
                <w:rFonts w:ascii="Arial" w:hAnsi="Arial" w:cs="Arial"/>
                <w:b/>
                <w:sz w:val="20"/>
                <w:szCs w:val="20"/>
              </w:rPr>
              <w:t>OCTF – KEY OBJECTIVE 1</w:t>
            </w:r>
            <w:r>
              <w:rPr>
                <w:rFonts w:ascii="Arial" w:hAnsi="Arial" w:cs="Arial"/>
                <w:b/>
                <w:sz w:val="20"/>
                <w:szCs w:val="20"/>
              </w:rPr>
              <w:t xml:space="preserve"> - </w:t>
            </w:r>
            <w:r w:rsidRPr="00901107">
              <w:rPr>
                <w:rFonts w:ascii="Arial" w:hAnsi="Arial" w:cs="Arial"/>
                <w:b/>
                <w:sz w:val="20"/>
                <w:szCs w:val="20"/>
              </w:rPr>
              <w:t>Raise Educational Attai</w:t>
            </w:r>
            <w:r>
              <w:rPr>
                <w:rFonts w:ascii="Arial" w:hAnsi="Arial" w:cs="Arial"/>
                <w:b/>
                <w:sz w:val="20"/>
                <w:szCs w:val="20"/>
              </w:rPr>
              <w:t>nment and Achievement for all</w:t>
            </w:r>
          </w:p>
          <w:p w14:paraId="7CEFADE8" w14:textId="77777777" w:rsidR="004E29CF" w:rsidRPr="00901107" w:rsidRDefault="004E29CF" w:rsidP="008C41FD">
            <w:pPr>
              <w:rPr>
                <w:rFonts w:ascii="Arial" w:hAnsi="Arial" w:cs="Arial"/>
                <w:b/>
                <w:sz w:val="20"/>
                <w:szCs w:val="20"/>
              </w:rPr>
            </w:pPr>
          </w:p>
        </w:tc>
      </w:tr>
      <w:tr w:rsidR="008C41FD" w14:paraId="1F79AFAF" w14:textId="77777777" w:rsidTr="008C41FD">
        <w:trPr>
          <w:trHeight w:val="615"/>
        </w:trPr>
        <w:tc>
          <w:tcPr>
            <w:tcW w:w="5098" w:type="dxa"/>
            <w:shd w:val="clear" w:color="auto" w:fill="00B050"/>
          </w:tcPr>
          <w:p w14:paraId="30DB2B66" w14:textId="77777777" w:rsidR="008C41FD" w:rsidRDefault="008C41FD" w:rsidP="008C41FD">
            <w:pPr>
              <w:rPr>
                <w:rFonts w:ascii="Arial" w:hAnsi="Arial" w:cs="Arial"/>
                <w:b/>
                <w:sz w:val="20"/>
                <w:szCs w:val="20"/>
              </w:rPr>
            </w:pPr>
            <w:r>
              <w:rPr>
                <w:rFonts w:ascii="Arial" w:hAnsi="Arial" w:cs="Arial"/>
                <w:b/>
                <w:sz w:val="20"/>
                <w:szCs w:val="20"/>
              </w:rPr>
              <w:t>NIF Priority:</w:t>
            </w:r>
            <w:r w:rsidR="00471CF3">
              <w:t xml:space="preserve"> </w:t>
            </w:r>
            <w:r w:rsidR="00471CF3" w:rsidRPr="00471CF3">
              <w:rPr>
                <w:rFonts w:ascii="Arial" w:hAnsi="Arial" w:cs="Arial"/>
                <w:b/>
                <w:sz w:val="20"/>
                <w:szCs w:val="20"/>
              </w:rPr>
              <w:t>Improvement in attainment, particularly in literacy and numeracy</w:t>
            </w:r>
          </w:p>
        </w:tc>
        <w:tc>
          <w:tcPr>
            <w:tcW w:w="5358" w:type="dxa"/>
            <w:shd w:val="clear" w:color="auto" w:fill="00B050"/>
          </w:tcPr>
          <w:p w14:paraId="631CAF62" w14:textId="77777777" w:rsidR="008C41FD" w:rsidRDefault="008C41FD" w:rsidP="008C41FD">
            <w:pPr>
              <w:rPr>
                <w:rFonts w:ascii="Arial" w:hAnsi="Arial" w:cs="Arial"/>
                <w:b/>
                <w:sz w:val="20"/>
                <w:szCs w:val="20"/>
              </w:rPr>
            </w:pPr>
            <w:r>
              <w:rPr>
                <w:rFonts w:ascii="Arial" w:hAnsi="Arial" w:cs="Arial"/>
                <w:b/>
                <w:sz w:val="20"/>
                <w:szCs w:val="20"/>
              </w:rPr>
              <w:t>Quality Indicator:</w:t>
            </w:r>
            <w:r w:rsidR="00471CF3">
              <w:rPr>
                <w:rFonts w:ascii="Arial" w:hAnsi="Arial" w:cs="Arial"/>
                <w:b/>
                <w:sz w:val="20"/>
                <w:szCs w:val="20"/>
              </w:rPr>
              <w:t xml:space="preserve"> </w:t>
            </w:r>
            <w:r w:rsidR="00556709">
              <w:rPr>
                <w:rFonts w:ascii="Arial" w:hAnsi="Arial" w:cs="Arial"/>
                <w:b/>
                <w:sz w:val="20"/>
                <w:szCs w:val="20"/>
              </w:rPr>
              <w:t>3.2</w:t>
            </w:r>
          </w:p>
          <w:p w14:paraId="5E813FCE" w14:textId="77777777" w:rsidR="008C41FD" w:rsidRDefault="008C41FD" w:rsidP="003B24DF">
            <w:pPr>
              <w:jc w:val="center"/>
              <w:rPr>
                <w:rFonts w:ascii="Arial" w:hAnsi="Arial" w:cs="Arial"/>
                <w:b/>
                <w:sz w:val="20"/>
                <w:szCs w:val="20"/>
              </w:rPr>
            </w:pPr>
          </w:p>
        </w:tc>
      </w:tr>
      <w:tr w:rsidR="004E29CF" w14:paraId="2E1FA176" w14:textId="77777777" w:rsidTr="00C347D2">
        <w:tc>
          <w:tcPr>
            <w:tcW w:w="10456" w:type="dxa"/>
            <w:gridSpan w:val="2"/>
            <w:shd w:val="clear" w:color="auto" w:fill="BFBFBF" w:themeFill="background1" w:themeFillShade="BF"/>
          </w:tcPr>
          <w:p w14:paraId="1A558AFE" w14:textId="77777777" w:rsidR="00330841" w:rsidRDefault="00330841" w:rsidP="00F03326">
            <w:pPr>
              <w:jc w:val="center"/>
              <w:rPr>
                <w:rFonts w:ascii="Arial" w:hAnsi="Arial" w:cs="Arial"/>
                <w:b/>
                <w:sz w:val="20"/>
                <w:szCs w:val="20"/>
              </w:rPr>
            </w:pPr>
          </w:p>
          <w:p w14:paraId="5EC1F183" w14:textId="77777777" w:rsidR="004E29CF" w:rsidRDefault="004E29CF" w:rsidP="00F03326">
            <w:pPr>
              <w:jc w:val="center"/>
              <w:rPr>
                <w:rFonts w:ascii="Arial" w:hAnsi="Arial" w:cs="Arial"/>
                <w:b/>
                <w:sz w:val="20"/>
                <w:szCs w:val="20"/>
              </w:rPr>
            </w:pPr>
            <w:r w:rsidRPr="00901107">
              <w:rPr>
                <w:rFonts w:ascii="Arial" w:hAnsi="Arial" w:cs="Arial"/>
                <w:b/>
                <w:sz w:val="20"/>
                <w:szCs w:val="20"/>
              </w:rPr>
              <w:t xml:space="preserve">What do you </w:t>
            </w:r>
            <w:r>
              <w:rPr>
                <w:rFonts w:ascii="Arial" w:hAnsi="Arial" w:cs="Arial"/>
                <w:b/>
                <w:sz w:val="20"/>
                <w:szCs w:val="20"/>
              </w:rPr>
              <w:t>want to be better?  How do you know</w:t>
            </w:r>
            <w:r w:rsidR="00AA6D61">
              <w:rPr>
                <w:rFonts w:ascii="Arial" w:hAnsi="Arial" w:cs="Arial"/>
                <w:b/>
                <w:sz w:val="20"/>
                <w:szCs w:val="20"/>
              </w:rPr>
              <w:t xml:space="preserve"> this is an improvement priority</w:t>
            </w:r>
            <w:r>
              <w:rPr>
                <w:rFonts w:ascii="Arial" w:hAnsi="Arial" w:cs="Arial"/>
                <w:b/>
                <w:sz w:val="20"/>
                <w:szCs w:val="20"/>
              </w:rPr>
              <w:t>?</w:t>
            </w:r>
          </w:p>
          <w:p w14:paraId="515B141E" w14:textId="77777777" w:rsidR="00F03326" w:rsidRPr="00901107" w:rsidRDefault="00F03326" w:rsidP="00330841">
            <w:pPr>
              <w:rPr>
                <w:rFonts w:ascii="Arial" w:hAnsi="Arial" w:cs="Arial"/>
                <w:b/>
                <w:sz w:val="20"/>
                <w:szCs w:val="20"/>
              </w:rPr>
            </w:pPr>
          </w:p>
        </w:tc>
      </w:tr>
      <w:tr w:rsidR="004E29CF" w14:paraId="7C363F73" w14:textId="77777777" w:rsidTr="004E29CF">
        <w:tc>
          <w:tcPr>
            <w:tcW w:w="10456" w:type="dxa"/>
            <w:gridSpan w:val="2"/>
          </w:tcPr>
          <w:p w14:paraId="0E81E830" w14:textId="77777777" w:rsidR="004E29CF" w:rsidRDefault="004E29CF" w:rsidP="004E29CF">
            <w:pPr>
              <w:rPr>
                <w:rFonts w:ascii="Arial" w:hAnsi="Arial" w:cs="Arial"/>
                <w:b/>
                <w:sz w:val="20"/>
                <w:szCs w:val="20"/>
              </w:rPr>
            </w:pPr>
          </w:p>
          <w:p w14:paraId="28B53562" w14:textId="77777777" w:rsidR="002B35D2" w:rsidRPr="00F74FEA" w:rsidRDefault="00F74FEA" w:rsidP="00F74FEA">
            <w:pPr>
              <w:pStyle w:val="ListParagraph"/>
              <w:numPr>
                <w:ilvl w:val="0"/>
                <w:numId w:val="39"/>
              </w:numPr>
              <w:rPr>
                <w:rFonts w:ascii="Arial" w:hAnsi="Arial" w:cs="Arial"/>
              </w:rPr>
            </w:pPr>
            <w:r>
              <w:rPr>
                <w:rFonts w:ascii="Arial" w:hAnsi="Arial" w:cs="Arial"/>
              </w:rPr>
              <w:t>E</w:t>
            </w:r>
            <w:r w:rsidR="002B35D2" w:rsidRPr="00F74FEA">
              <w:rPr>
                <w:rFonts w:ascii="Arial" w:hAnsi="Arial" w:cs="Arial"/>
              </w:rPr>
              <w:t xml:space="preserve">mbed the new curriculum </w:t>
            </w:r>
            <w:r w:rsidR="00821617">
              <w:rPr>
                <w:rFonts w:ascii="Arial" w:hAnsi="Arial" w:cs="Arial"/>
              </w:rPr>
              <w:t xml:space="preserve">structure from June 2019, </w:t>
            </w:r>
            <w:r w:rsidR="002B35D2" w:rsidRPr="00F74FEA">
              <w:rPr>
                <w:rFonts w:ascii="Arial" w:hAnsi="Arial" w:cs="Arial"/>
              </w:rPr>
              <w:t>giving pupils more choice and additional qualifications</w:t>
            </w:r>
            <w:r w:rsidR="00FD1D2F">
              <w:rPr>
                <w:rFonts w:ascii="Arial" w:hAnsi="Arial" w:cs="Arial"/>
              </w:rPr>
              <w:t xml:space="preserve"> in the Senior Phase</w:t>
            </w:r>
            <w:r w:rsidR="002B35D2" w:rsidRPr="00F74FEA">
              <w:rPr>
                <w:rFonts w:ascii="Arial" w:hAnsi="Arial" w:cs="Arial"/>
              </w:rPr>
              <w:t>.</w:t>
            </w:r>
            <w:r w:rsidR="00821617">
              <w:rPr>
                <w:rFonts w:ascii="Arial" w:hAnsi="Arial" w:cs="Arial"/>
              </w:rPr>
              <w:t xml:space="preserve">  </w:t>
            </w:r>
            <w:r w:rsidR="009E33FE">
              <w:rPr>
                <w:rFonts w:ascii="Arial" w:hAnsi="Arial" w:cs="Arial"/>
              </w:rPr>
              <w:t>Increase from</w:t>
            </w:r>
            <w:r w:rsidR="00821617">
              <w:rPr>
                <w:rFonts w:ascii="Arial" w:hAnsi="Arial" w:cs="Arial"/>
              </w:rPr>
              <w:t xml:space="preserve"> 5 </w:t>
            </w:r>
            <w:r w:rsidR="009E33FE">
              <w:rPr>
                <w:rFonts w:ascii="Arial" w:hAnsi="Arial" w:cs="Arial"/>
              </w:rPr>
              <w:t xml:space="preserve">subject column </w:t>
            </w:r>
            <w:r w:rsidR="00821617">
              <w:rPr>
                <w:rFonts w:ascii="Arial" w:hAnsi="Arial" w:cs="Arial"/>
              </w:rPr>
              <w:t>choice</w:t>
            </w:r>
            <w:r w:rsidR="009E33FE">
              <w:rPr>
                <w:rFonts w:ascii="Arial" w:hAnsi="Arial" w:cs="Arial"/>
              </w:rPr>
              <w:t>s</w:t>
            </w:r>
            <w:r w:rsidR="00821617">
              <w:rPr>
                <w:rFonts w:ascii="Arial" w:hAnsi="Arial" w:cs="Arial"/>
              </w:rPr>
              <w:t xml:space="preserve"> to 6.</w:t>
            </w:r>
          </w:p>
          <w:p w14:paraId="308F306F" w14:textId="49153BD4" w:rsidR="008D7C02" w:rsidRPr="005E76A0" w:rsidRDefault="00F74FEA" w:rsidP="005E76A0">
            <w:pPr>
              <w:pStyle w:val="ListParagraph"/>
              <w:numPr>
                <w:ilvl w:val="0"/>
                <w:numId w:val="39"/>
              </w:numPr>
              <w:rPr>
                <w:rFonts w:ascii="Arial" w:hAnsi="Arial" w:cs="Arial"/>
              </w:rPr>
            </w:pPr>
            <w:r>
              <w:rPr>
                <w:rFonts w:ascii="Arial" w:hAnsi="Arial" w:cs="Arial"/>
              </w:rPr>
              <w:t>I</w:t>
            </w:r>
            <w:r w:rsidR="003F5A84" w:rsidRPr="00F74FEA">
              <w:rPr>
                <w:rFonts w:ascii="Arial" w:hAnsi="Arial" w:cs="Arial"/>
              </w:rPr>
              <w:t xml:space="preserve">mprove attainment </w:t>
            </w:r>
            <w:r w:rsidR="00821617">
              <w:rPr>
                <w:rFonts w:ascii="Arial" w:hAnsi="Arial" w:cs="Arial"/>
              </w:rPr>
              <w:t>at National 5 and Higher and continue with the 100% pass rate at N</w:t>
            </w:r>
            <w:r w:rsidR="00F41532">
              <w:rPr>
                <w:rFonts w:ascii="Arial" w:hAnsi="Arial" w:cs="Arial"/>
              </w:rPr>
              <w:t xml:space="preserve">ational 4 across all subjects. The new curriculum structure has increased the number of N5 entries from 310 in 2018/19 to a possible 452 this session and from 144 </w:t>
            </w:r>
            <w:proofErr w:type="gramStart"/>
            <w:r w:rsidR="00F41532">
              <w:rPr>
                <w:rFonts w:ascii="Arial" w:hAnsi="Arial" w:cs="Arial"/>
              </w:rPr>
              <w:t>Higher</w:t>
            </w:r>
            <w:proofErr w:type="gramEnd"/>
            <w:r w:rsidR="00F41532">
              <w:rPr>
                <w:rFonts w:ascii="Arial" w:hAnsi="Arial" w:cs="Arial"/>
              </w:rPr>
              <w:t xml:space="preserve"> entries to a possible 184.</w:t>
            </w:r>
            <w:r w:rsidR="005E76A0">
              <w:rPr>
                <w:rFonts w:ascii="Arial" w:hAnsi="Arial" w:cs="Arial"/>
              </w:rPr>
              <w:t xml:space="preserve">  </w:t>
            </w:r>
            <w:r w:rsidR="00821617" w:rsidRPr="005E76A0">
              <w:rPr>
                <w:rFonts w:ascii="Arial" w:hAnsi="Arial" w:cs="Arial"/>
              </w:rPr>
              <w:t xml:space="preserve">Maintain the number of National 5 qualifications being studied in </w:t>
            </w:r>
            <w:r w:rsidR="00F41532" w:rsidRPr="005E76A0">
              <w:rPr>
                <w:rFonts w:ascii="Arial" w:hAnsi="Arial" w:cs="Arial"/>
              </w:rPr>
              <w:t>S</w:t>
            </w:r>
            <w:r w:rsidR="00821617" w:rsidRPr="005E76A0">
              <w:rPr>
                <w:rFonts w:ascii="Arial" w:hAnsi="Arial" w:cs="Arial"/>
              </w:rPr>
              <w:t>ession 2019-2020</w:t>
            </w:r>
            <w:r w:rsidR="004458C2" w:rsidRPr="005E76A0">
              <w:rPr>
                <w:rFonts w:ascii="Arial" w:hAnsi="Arial" w:cs="Arial"/>
              </w:rPr>
              <w:t>, currently 3.7 (previously 2.7),</w:t>
            </w:r>
            <w:r w:rsidR="00821617" w:rsidRPr="005E76A0">
              <w:rPr>
                <w:rFonts w:ascii="Arial" w:hAnsi="Arial" w:cs="Arial"/>
              </w:rPr>
              <w:t xml:space="preserve"> aiming to get c</w:t>
            </w:r>
            <w:r w:rsidR="004458C2" w:rsidRPr="005E76A0">
              <w:rPr>
                <w:rFonts w:ascii="Arial" w:hAnsi="Arial" w:cs="Arial"/>
              </w:rPr>
              <w:t xml:space="preserve">loser to the national average of 4.1.  </w:t>
            </w:r>
          </w:p>
          <w:p w14:paraId="0041EA12" w14:textId="7E824846" w:rsidR="003F5A84" w:rsidRPr="008D7C02" w:rsidRDefault="00694B43" w:rsidP="008D7C02">
            <w:pPr>
              <w:pStyle w:val="ListParagraph"/>
              <w:numPr>
                <w:ilvl w:val="0"/>
                <w:numId w:val="39"/>
              </w:numPr>
              <w:rPr>
                <w:rFonts w:ascii="Arial" w:hAnsi="Arial" w:cs="Arial"/>
              </w:rPr>
            </w:pPr>
            <w:r>
              <w:rPr>
                <w:rFonts w:ascii="Arial" w:hAnsi="Arial" w:cs="Arial"/>
              </w:rPr>
              <w:t>Improve attainment</w:t>
            </w:r>
            <w:r w:rsidR="00BD0EEE">
              <w:rPr>
                <w:rFonts w:ascii="Arial" w:hAnsi="Arial" w:cs="Arial"/>
              </w:rPr>
              <w:t xml:space="preserve">, assessment and moderation </w:t>
            </w:r>
            <w:r>
              <w:rPr>
                <w:rFonts w:ascii="Arial" w:hAnsi="Arial" w:cs="Arial"/>
              </w:rPr>
              <w:t>in</w:t>
            </w:r>
            <w:r w:rsidR="00E436FD">
              <w:rPr>
                <w:rFonts w:ascii="Arial" w:hAnsi="Arial" w:cs="Arial"/>
              </w:rPr>
              <w:t xml:space="preserve"> Numeracy</w:t>
            </w:r>
            <w:r w:rsidR="00BD0EEE">
              <w:rPr>
                <w:rFonts w:ascii="Arial" w:hAnsi="Arial" w:cs="Arial"/>
              </w:rPr>
              <w:t xml:space="preserve"> </w:t>
            </w:r>
            <w:proofErr w:type="gramStart"/>
            <w:r w:rsidR="00BD0EEE">
              <w:rPr>
                <w:rFonts w:ascii="Arial" w:hAnsi="Arial" w:cs="Arial"/>
              </w:rPr>
              <w:t>Across</w:t>
            </w:r>
            <w:proofErr w:type="gramEnd"/>
            <w:r w:rsidR="00BD0EEE">
              <w:rPr>
                <w:rFonts w:ascii="Arial" w:hAnsi="Arial" w:cs="Arial"/>
              </w:rPr>
              <w:t xml:space="preserve"> the Curriculum</w:t>
            </w:r>
            <w:r w:rsidR="004B2AC7">
              <w:rPr>
                <w:rFonts w:ascii="Arial" w:hAnsi="Arial" w:cs="Arial"/>
              </w:rPr>
              <w:t>.</w:t>
            </w:r>
          </w:p>
          <w:p w14:paraId="7BBD5C8C" w14:textId="32F84A61" w:rsidR="008D7C02" w:rsidRDefault="00E95ED4" w:rsidP="008D7C02">
            <w:pPr>
              <w:pStyle w:val="ListParagraph"/>
              <w:numPr>
                <w:ilvl w:val="0"/>
                <w:numId w:val="39"/>
              </w:numPr>
              <w:rPr>
                <w:rFonts w:ascii="Arial" w:hAnsi="Arial" w:cs="Arial"/>
              </w:rPr>
            </w:pPr>
            <w:r>
              <w:rPr>
                <w:rFonts w:ascii="Arial" w:hAnsi="Arial" w:cs="Arial"/>
              </w:rPr>
              <w:t xml:space="preserve">Continue to </w:t>
            </w:r>
            <w:r w:rsidR="007F4450">
              <w:rPr>
                <w:rFonts w:ascii="Arial" w:hAnsi="Arial" w:cs="Arial"/>
              </w:rPr>
              <w:t xml:space="preserve">improve </w:t>
            </w:r>
            <w:r w:rsidR="00BD0EEE">
              <w:rPr>
                <w:rFonts w:ascii="Arial" w:hAnsi="Arial" w:cs="Arial"/>
              </w:rPr>
              <w:t xml:space="preserve">attainment, </w:t>
            </w:r>
            <w:r w:rsidR="007F4450">
              <w:rPr>
                <w:rFonts w:ascii="Arial" w:hAnsi="Arial" w:cs="Arial"/>
              </w:rPr>
              <w:t xml:space="preserve">assessment and moderation for </w:t>
            </w:r>
            <w:r w:rsidR="008D7C02" w:rsidRPr="008D7C02">
              <w:rPr>
                <w:rFonts w:ascii="Arial" w:hAnsi="Arial" w:cs="Arial"/>
              </w:rPr>
              <w:t>Literacy</w:t>
            </w:r>
            <w:r w:rsidR="007F4450">
              <w:rPr>
                <w:rFonts w:ascii="Arial" w:hAnsi="Arial" w:cs="Arial"/>
              </w:rPr>
              <w:t xml:space="preserve"> </w:t>
            </w:r>
            <w:proofErr w:type="gramStart"/>
            <w:r w:rsidR="007F4450">
              <w:rPr>
                <w:rFonts w:ascii="Arial" w:hAnsi="Arial" w:cs="Arial"/>
              </w:rPr>
              <w:t>Across</w:t>
            </w:r>
            <w:proofErr w:type="gramEnd"/>
            <w:r w:rsidR="007F4450">
              <w:rPr>
                <w:rFonts w:ascii="Arial" w:hAnsi="Arial" w:cs="Arial"/>
              </w:rPr>
              <w:t xml:space="preserve"> the Curriculum.</w:t>
            </w:r>
            <w:r w:rsidR="000E29EE">
              <w:rPr>
                <w:rFonts w:ascii="Arial" w:hAnsi="Arial" w:cs="Arial"/>
              </w:rPr>
              <w:t xml:space="preserve">  </w:t>
            </w:r>
          </w:p>
          <w:p w14:paraId="2EFE3BB2" w14:textId="77777777" w:rsidR="00F74FEA" w:rsidRDefault="00F74FEA" w:rsidP="003F5A84">
            <w:pPr>
              <w:pStyle w:val="ListParagraph"/>
              <w:numPr>
                <w:ilvl w:val="0"/>
                <w:numId w:val="39"/>
              </w:numPr>
              <w:rPr>
                <w:rFonts w:ascii="Arial" w:hAnsi="Arial" w:cs="Arial"/>
              </w:rPr>
            </w:pPr>
            <w:r>
              <w:rPr>
                <w:rFonts w:ascii="Arial" w:hAnsi="Arial" w:cs="Arial"/>
              </w:rPr>
              <w:t xml:space="preserve">Effective use of differentiation to </w:t>
            </w:r>
            <w:r w:rsidR="003F5A84" w:rsidRPr="00F74FEA">
              <w:rPr>
                <w:rFonts w:ascii="Arial" w:hAnsi="Arial" w:cs="Arial"/>
              </w:rPr>
              <w:t>ensure that individual needs are catered for.</w:t>
            </w:r>
          </w:p>
          <w:p w14:paraId="6A44F367" w14:textId="77777777" w:rsidR="003F5A84" w:rsidRDefault="00F74FEA" w:rsidP="00351182">
            <w:pPr>
              <w:pStyle w:val="ListParagraph"/>
              <w:numPr>
                <w:ilvl w:val="0"/>
                <w:numId w:val="39"/>
              </w:numPr>
              <w:rPr>
                <w:rFonts w:ascii="Arial" w:hAnsi="Arial" w:cs="Arial"/>
              </w:rPr>
            </w:pPr>
            <w:r w:rsidRPr="00F74FEA">
              <w:rPr>
                <w:rFonts w:ascii="Arial" w:hAnsi="Arial" w:cs="Arial"/>
              </w:rPr>
              <w:t>Embed</w:t>
            </w:r>
            <w:r w:rsidR="002B35D2" w:rsidRPr="00F74FEA">
              <w:rPr>
                <w:rFonts w:ascii="Arial" w:hAnsi="Arial" w:cs="Arial"/>
              </w:rPr>
              <w:t xml:space="preserve"> our whole school learning</w:t>
            </w:r>
            <w:r w:rsidRPr="00F74FEA">
              <w:rPr>
                <w:rFonts w:ascii="Arial" w:hAnsi="Arial" w:cs="Arial"/>
              </w:rPr>
              <w:t>,</w:t>
            </w:r>
            <w:r w:rsidR="002B35D2" w:rsidRPr="00F74FEA">
              <w:rPr>
                <w:rFonts w:ascii="Arial" w:hAnsi="Arial" w:cs="Arial"/>
              </w:rPr>
              <w:t xml:space="preserve"> teaching and assessment</w:t>
            </w:r>
            <w:r>
              <w:rPr>
                <w:rFonts w:ascii="Arial" w:hAnsi="Arial" w:cs="Arial"/>
              </w:rPr>
              <w:t xml:space="preserve"> policies</w:t>
            </w:r>
            <w:r w:rsidR="002B35D2" w:rsidRPr="00F74FEA">
              <w:rPr>
                <w:rFonts w:ascii="Arial" w:hAnsi="Arial" w:cs="Arial"/>
              </w:rPr>
              <w:t xml:space="preserve"> to </w:t>
            </w:r>
            <w:r w:rsidRPr="00F74FEA">
              <w:rPr>
                <w:rFonts w:ascii="Arial" w:hAnsi="Arial" w:cs="Arial"/>
              </w:rPr>
              <w:t xml:space="preserve">increase the </w:t>
            </w:r>
            <w:r w:rsidR="009C7A86" w:rsidRPr="00F74FEA">
              <w:rPr>
                <w:rFonts w:ascii="Arial" w:hAnsi="Arial" w:cs="Arial"/>
              </w:rPr>
              <w:t>consist</w:t>
            </w:r>
            <w:r w:rsidR="009C7A86">
              <w:rPr>
                <w:rFonts w:ascii="Arial" w:hAnsi="Arial" w:cs="Arial"/>
              </w:rPr>
              <w:t>e</w:t>
            </w:r>
            <w:r w:rsidR="009C7A86" w:rsidRPr="00F74FEA">
              <w:rPr>
                <w:rFonts w:ascii="Arial" w:hAnsi="Arial" w:cs="Arial"/>
              </w:rPr>
              <w:t>ncy</w:t>
            </w:r>
            <w:r w:rsidRPr="00F74FEA">
              <w:rPr>
                <w:rFonts w:ascii="Arial" w:hAnsi="Arial" w:cs="Arial"/>
              </w:rPr>
              <w:t xml:space="preserve"> of </w:t>
            </w:r>
            <w:r>
              <w:rPr>
                <w:rFonts w:ascii="Arial" w:hAnsi="Arial" w:cs="Arial"/>
              </w:rPr>
              <w:t>pupils’ learning experiences.</w:t>
            </w:r>
          </w:p>
          <w:p w14:paraId="4FC4F738" w14:textId="187D32A1" w:rsidR="00F02EF1" w:rsidRPr="000E29EE" w:rsidRDefault="000E29EE" w:rsidP="000E29EE">
            <w:pPr>
              <w:pStyle w:val="ListParagraph"/>
              <w:numPr>
                <w:ilvl w:val="0"/>
                <w:numId w:val="39"/>
              </w:numPr>
              <w:rPr>
                <w:rFonts w:ascii="Arial" w:hAnsi="Arial" w:cs="Arial"/>
              </w:rPr>
            </w:pPr>
            <w:r w:rsidRPr="00F74FEA">
              <w:rPr>
                <w:rFonts w:ascii="Arial" w:hAnsi="Arial" w:cs="Arial"/>
              </w:rPr>
              <w:t>Increase wider achievement opportunities for all our young people.</w:t>
            </w:r>
            <w:r>
              <w:rPr>
                <w:rFonts w:ascii="Arial" w:hAnsi="Arial" w:cs="Arial"/>
              </w:rPr>
              <w:t xml:space="preserve">  </w:t>
            </w:r>
            <w:r w:rsidR="00F02EF1" w:rsidRPr="000E29EE">
              <w:rPr>
                <w:rFonts w:ascii="Arial" w:hAnsi="Arial" w:cs="Arial"/>
              </w:rPr>
              <w:t>Gather and collate the wider achievements and progress of all young people to raise awareness of the range of abilities and successes of our young people. This will help celebrate achievements within the school community and help increase confidence and self-esteem.</w:t>
            </w:r>
          </w:p>
          <w:p w14:paraId="524D0984" w14:textId="77777777" w:rsidR="00F02EF1" w:rsidRPr="009C7A86" w:rsidRDefault="00F02EF1" w:rsidP="00F02EF1">
            <w:pPr>
              <w:pStyle w:val="ListParagraph"/>
              <w:ind w:left="780"/>
              <w:rPr>
                <w:rFonts w:ascii="Arial" w:hAnsi="Arial" w:cs="Arial"/>
                <w:color w:val="FF0000"/>
              </w:rPr>
            </w:pPr>
          </w:p>
          <w:p w14:paraId="7072F58D" w14:textId="77777777" w:rsidR="003F5A84" w:rsidRPr="003F5A84" w:rsidRDefault="003F5A84" w:rsidP="003F5A84">
            <w:pPr>
              <w:rPr>
                <w:rFonts w:ascii="Arial" w:hAnsi="Arial" w:cs="Arial"/>
              </w:rPr>
            </w:pPr>
          </w:p>
          <w:p w14:paraId="054311F2" w14:textId="77777777" w:rsidR="00F74FEA" w:rsidRDefault="003F5A84" w:rsidP="00CD6286">
            <w:pPr>
              <w:rPr>
                <w:rFonts w:ascii="Arial" w:hAnsi="Arial" w:cs="Arial"/>
              </w:rPr>
            </w:pPr>
            <w:r w:rsidRPr="003F5A84">
              <w:rPr>
                <w:rFonts w:ascii="Arial" w:hAnsi="Arial" w:cs="Arial"/>
              </w:rPr>
              <w:t>We know this</w:t>
            </w:r>
            <w:r w:rsidR="00F74FEA">
              <w:rPr>
                <w:rFonts w:ascii="Arial" w:hAnsi="Arial" w:cs="Arial"/>
              </w:rPr>
              <w:t xml:space="preserve"> from:</w:t>
            </w:r>
          </w:p>
          <w:p w14:paraId="79141DCB" w14:textId="77777777" w:rsidR="00CD6286" w:rsidRPr="00F74FEA" w:rsidRDefault="003F5A84" w:rsidP="00F74FEA">
            <w:pPr>
              <w:pStyle w:val="ListParagraph"/>
              <w:numPr>
                <w:ilvl w:val="0"/>
                <w:numId w:val="40"/>
              </w:numPr>
              <w:rPr>
                <w:rFonts w:ascii="Arial" w:hAnsi="Arial" w:cs="Arial"/>
              </w:rPr>
            </w:pPr>
            <w:r w:rsidRPr="00F74FEA">
              <w:rPr>
                <w:rFonts w:ascii="Arial" w:hAnsi="Arial" w:cs="Arial"/>
              </w:rPr>
              <w:t xml:space="preserve">SQA results and INSIGHT data, SNSA data at S3, CAT testing, SEEMIS tracking and monitoring data and </w:t>
            </w:r>
            <w:r w:rsidR="00F74FEA">
              <w:rPr>
                <w:rFonts w:ascii="Arial" w:hAnsi="Arial" w:cs="Arial"/>
              </w:rPr>
              <w:t xml:space="preserve">formal observations, </w:t>
            </w:r>
            <w:r w:rsidRPr="00F74FEA">
              <w:rPr>
                <w:rFonts w:ascii="Arial" w:hAnsi="Arial" w:cs="Arial"/>
              </w:rPr>
              <w:t>ABC Further Update Progress Report.</w:t>
            </w:r>
          </w:p>
          <w:p w14:paraId="13C7ED62" w14:textId="77777777" w:rsidR="00F03326" w:rsidRDefault="00F03326" w:rsidP="004E29CF">
            <w:pPr>
              <w:rPr>
                <w:rFonts w:ascii="Arial" w:hAnsi="Arial" w:cs="Arial"/>
                <w:b/>
                <w:sz w:val="20"/>
                <w:szCs w:val="20"/>
              </w:rPr>
            </w:pPr>
          </w:p>
          <w:p w14:paraId="77EA8D28" w14:textId="77777777" w:rsidR="004E29CF" w:rsidRDefault="004E29CF" w:rsidP="004E29CF">
            <w:pPr>
              <w:rPr>
                <w:rFonts w:ascii="Arial" w:hAnsi="Arial" w:cs="Arial"/>
                <w:b/>
                <w:sz w:val="20"/>
                <w:szCs w:val="20"/>
              </w:rPr>
            </w:pPr>
          </w:p>
        </w:tc>
      </w:tr>
      <w:tr w:rsidR="004E29CF" w14:paraId="6E1A247C" w14:textId="77777777" w:rsidTr="00C347D2">
        <w:tc>
          <w:tcPr>
            <w:tcW w:w="10456" w:type="dxa"/>
            <w:gridSpan w:val="2"/>
            <w:shd w:val="clear" w:color="auto" w:fill="BFBFBF" w:themeFill="background1" w:themeFillShade="BF"/>
          </w:tcPr>
          <w:p w14:paraId="032A760B" w14:textId="1B77A70D" w:rsidR="003244CF" w:rsidRDefault="005E76A0" w:rsidP="00382EFF">
            <w:pPr>
              <w:jc w:val="center"/>
              <w:rPr>
                <w:rFonts w:ascii="Arial" w:hAnsi="Arial" w:cs="Arial"/>
                <w:b/>
                <w:sz w:val="20"/>
                <w:szCs w:val="20"/>
              </w:rPr>
            </w:pPr>
            <w:r>
              <w:rPr>
                <w:rFonts w:ascii="Arial" w:hAnsi="Arial" w:cs="Arial"/>
                <w:b/>
                <w:sz w:val="20"/>
                <w:szCs w:val="20"/>
              </w:rPr>
              <w:t xml:space="preserve"> </w:t>
            </w:r>
          </w:p>
          <w:p w14:paraId="0EFF2AD0" w14:textId="77777777" w:rsidR="00330841" w:rsidRDefault="00330841" w:rsidP="00330841">
            <w:pPr>
              <w:jc w:val="center"/>
              <w:rPr>
                <w:rFonts w:ascii="Arial" w:hAnsi="Arial" w:cs="Arial"/>
                <w:b/>
                <w:sz w:val="20"/>
                <w:szCs w:val="20"/>
              </w:rPr>
            </w:pPr>
          </w:p>
        </w:tc>
      </w:tr>
      <w:tr w:rsidR="00F03326" w14:paraId="65289BE1" w14:textId="77777777" w:rsidTr="004E29CF">
        <w:tc>
          <w:tcPr>
            <w:tcW w:w="10456" w:type="dxa"/>
            <w:gridSpan w:val="2"/>
          </w:tcPr>
          <w:p w14:paraId="7BF69F5B" w14:textId="77777777" w:rsidR="00330841" w:rsidRPr="003F5A84" w:rsidRDefault="00330841" w:rsidP="00330841">
            <w:pPr>
              <w:rPr>
                <w:rFonts w:ascii="Arial" w:hAnsi="Arial" w:cs="Arial"/>
              </w:rPr>
            </w:pPr>
          </w:p>
          <w:p w14:paraId="3F4C5F11" w14:textId="67046F3E" w:rsidR="003F5A84" w:rsidRDefault="003F5A84" w:rsidP="003F5A84">
            <w:pPr>
              <w:rPr>
                <w:rFonts w:ascii="Arial" w:hAnsi="Arial" w:cs="Arial"/>
              </w:rPr>
            </w:pPr>
            <w:r w:rsidRPr="003F5A84">
              <w:rPr>
                <w:rFonts w:ascii="Arial" w:hAnsi="Arial" w:cs="Arial"/>
              </w:rPr>
              <w:t>We have planned to:</w:t>
            </w:r>
          </w:p>
          <w:p w14:paraId="302C84DA" w14:textId="584DD509" w:rsidR="005E76A0" w:rsidRDefault="005E76A0" w:rsidP="003F5A84">
            <w:pPr>
              <w:rPr>
                <w:rFonts w:ascii="Arial" w:hAnsi="Arial" w:cs="Arial"/>
              </w:rPr>
            </w:pPr>
          </w:p>
          <w:p w14:paraId="3CF2A498" w14:textId="785A2C73" w:rsidR="005E76A0" w:rsidRPr="005E76A0" w:rsidRDefault="005E76A0" w:rsidP="005E76A0">
            <w:pPr>
              <w:pStyle w:val="ListParagraph"/>
              <w:numPr>
                <w:ilvl w:val="0"/>
                <w:numId w:val="49"/>
              </w:numPr>
              <w:rPr>
                <w:rFonts w:ascii="Arial" w:hAnsi="Arial" w:cs="Arial"/>
              </w:rPr>
            </w:pPr>
            <w:r>
              <w:rPr>
                <w:rFonts w:ascii="Arial" w:hAnsi="Arial" w:cs="Arial"/>
              </w:rPr>
              <w:t>Review curriculum structure through Curricular</w:t>
            </w:r>
            <w:r w:rsidR="000E29EE">
              <w:rPr>
                <w:rFonts w:ascii="Arial" w:hAnsi="Arial" w:cs="Arial"/>
              </w:rPr>
              <w:t xml:space="preserve"> Group and consult with all stakeholders to improve options process and progression pathways for our Young People.</w:t>
            </w:r>
          </w:p>
          <w:p w14:paraId="6FE7F680" w14:textId="77777777" w:rsidR="003F5A84" w:rsidRPr="003F5A84" w:rsidRDefault="003F5A84" w:rsidP="00CB371C">
            <w:pPr>
              <w:rPr>
                <w:rFonts w:ascii="Arial" w:hAnsi="Arial" w:cs="Arial"/>
              </w:rPr>
            </w:pPr>
          </w:p>
          <w:p w14:paraId="30E878D9" w14:textId="13714FA1" w:rsidR="00EF149C" w:rsidRDefault="00C435D7" w:rsidP="00EF149C">
            <w:pPr>
              <w:pStyle w:val="ListParagraph"/>
              <w:numPr>
                <w:ilvl w:val="0"/>
                <w:numId w:val="48"/>
              </w:numPr>
              <w:rPr>
                <w:rFonts w:ascii="Arial" w:hAnsi="Arial" w:cs="Arial"/>
              </w:rPr>
            </w:pPr>
            <w:r>
              <w:rPr>
                <w:rFonts w:ascii="Arial" w:hAnsi="Arial" w:cs="Arial"/>
              </w:rPr>
              <w:t xml:space="preserve">Continue to use successful intervention strategies and utilise careful Pupil Support teacher support.  </w:t>
            </w:r>
            <w:r w:rsidR="00F41532">
              <w:rPr>
                <w:rFonts w:ascii="Arial" w:hAnsi="Arial" w:cs="Arial"/>
              </w:rPr>
              <w:t>Use Personal Support periods to holding regular 1:1 discussions about pupil progress</w:t>
            </w:r>
            <w:r w:rsidR="0091202B">
              <w:rPr>
                <w:rFonts w:ascii="Arial" w:hAnsi="Arial" w:cs="Arial"/>
              </w:rPr>
              <w:t>.</w:t>
            </w:r>
            <w:r w:rsidR="00F41532">
              <w:rPr>
                <w:rFonts w:ascii="Arial" w:hAnsi="Arial" w:cs="Arial"/>
              </w:rPr>
              <w:t xml:space="preserve"> Monitor performance through regular tracking and deploy appropriate interventions where required. The </w:t>
            </w:r>
            <w:r w:rsidR="00F41532" w:rsidRPr="00EF149C">
              <w:rPr>
                <w:rFonts w:ascii="Arial" w:hAnsi="Arial" w:cs="Arial"/>
              </w:rPr>
              <w:t>new curriculum, for example, allows Maths and English teachers to offer S5/6 pupils tutorial sessions to address areas of weakness.</w:t>
            </w:r>
          </w:p>
          <w:p w14:paraId="6170E97B" w14:textId="77777777" w:rsidR="00EF149C" w:rsidRPr="00EF149C" w:rsidRDefault="00EF149C" w:rsidP="00EF149C">
            <w:pPr>
              <w:pStyle w:val="ListParagraph"/>
              <w:ind w:left="780"/>
              <w:rPr>
                <w:rFonts w:ascii="Arial" w:hAnsi="Arial" w:cs="Arial"/>
              </w:rPr>
            </w:pPr>
          </w:p>
          <w:p w14:paraId="27388DB7" w14:textId="77777777" w:rsidR="00E82FEC" w:rsidRPr="00E82FEC" w:rsidRDefault="00E436FD" w:rsidP="00E82FEC">
            <w:pPr>
              <w:pStyle w:val="ListParagraph"/>
              <w:numPr>
                <w:ilvl w:val="0"/>
                <w:numId w:val="48"/>
              </w:numPr>
              <w:rPr>
                <w:rFonts w:ascii="Arial" w:hAnsi="Arial" w:cs="Arial"/>
                <w:b/>
                <w:sz w:val="20"/>
                <w:szCs w:val="20"/>
              </w:rPr>
            </w:pPr>
            <w:r>
              <w:rPr>
                <w:rFonts w:ascii="Arial" w:hAnsi="Arial" w:cs="Arial"/>
              </w:rPr>
              <w:t xml:space="preserve">Deliver training to staff on SEEMIS and Progress and Achievement application to use data such as SIMD to make classroom strategies.  Review of </w:t>
            </w:r>
            <w:r w:rsidR="00EF149C" w:rsidRPr="00EF149C">
              <w:rPr>
                <w:rFonts w:ascii="Arial" w:hAnsi="Arial" w:cs="Arial"/>
              </w:rPr>
              <w:t xml:space="preserve">SNSA performance Vs SIMD by June 2020 </w:t>
            </w:r>
            <w:r>
              <w:rPr>
                <w:rFonts w:ascii="Arial" w:hAnsi="Arial" w:cs="Arial"/>
              </w:rPr>
              <w:lastRenderedPageBreak/>
              <w:t xml:space="preserve">through </w:t>
            </w:r>
            <w:r w:rsidR="00EF149C" w:rsidRPr="00EF149C">
              <w:rPr>
                <w:rFonts w:ascii="Arial" w:hAnsi="Arial" w:cs="Arial"/>
              </w:rPr>
              <w:t>whole school tracking of all pupils will identify specific interventions resulting in timely and appropriate support in classes. We will measure this through pupil questionnaires, teacher feedback, SLT tracking/data conversations.</w:t>
            </w:r>
            <w:r w:rsidR="00E82FEC">
              <w:rPr>
                <w:rFonts w:ascii="Arial" w:hAnsi="Arial" w:cs="Arial"/>
              </w:rPr>
              <w:t xml:space="preserve">  </w:t>
            </w:r>
          </w:p>
          <w:p w14:paraId="254130DD" w14:textId="77777777" w:rsidR="00E82FEC" w:rsidRPr="00E82FEC" w:rsidRDefault="00E82FEC" w:rsidP="00E82FEC">
            <w:pPr>
              <w:pStyle w:val="ListParagraph"/>
              <w:rPr>
                <w:rFonts w:ascii="Arial" w:hAnsi="Arial" w:cs="Arial"/>
              </w:rPr>
            </w:pPr>
          </w:p>
          <w:p w14:paraId="7EF39652" w14:textId="42B99351" w:rsidR="00E82FEC" w:rsidRPr="00E82FEC" w:rsidRDefault="00E82FEC" w:rsidP="00E82FEC">
            <w:pPr>
              <w:pStyle w:val="ListParagraph"/>
              <w:ind w:left="780"/>
              <w:rPr>
                <w:rFonts w:ascii="Arial" w:hAnsi="Arial" w:cs="Arial"/>
                <w:b/>
                <w:sz w:val="20"/>
                <w:szCs w:val="20"/>
              </w:rPr>
            </w:pPr>
            <w:r>
              <w:rPr>
                <w:rFonts w:ascii="Arial" w:hAnsi="Arial" w:cs="Arial"/>
              </w:rPr>
              <w:t xml:space="preserve">Numeracy - </w:t>
            </w:r>
            <w:r w:rsidR="00443128">
              <w:rPr>
                <w:rFonts w:ascii="Arial" w:hAnsi="Arial" w:cs="Arial"/>
              </w:rPr>
              <w:t xml:space="preserve">Use successful strategies from Literacy as a benchmark to improve processes with Numeracy Across the Curriculum.  </w:t>
            </w:r>
            <w:r>
              <w:rPr>
                <w:rFonts w:ascii="Arial" w:hAnsi="Arial" w:cs="Arial"/>
              </w:rPr>
              <w:t>Increase</w:t>
            </w:r>
            <w:r w:rsidRPr="003F5A84">
              <w:rPr>
                <w:rFonts w:ascii="Arial" w:hAnsi="Arial" w:cs="Arial"/>
              </w:rPr>
              <w:t xml:space="preserve"> moderation activities in Literacy and Numeracy within CGS and with </w:t>
            </w:r>
            <w:r>
              <w:rPr>
                <w:rFonts w:ascii="Arial" w:hAnsi="Arial" w:cs="Arial"/>
              </w:rPr>
              <w:t xml:space="preserve">South Kintyre Cluster schools and take part in extended transition activities. Provide more </w:t>
            </w:r>
            <w:r w:rsidRPr="003F5A84">
              <w:rPr>
                <w:rFonts w:ascii="Arial" w:hAnsi="Arial" w:cs="Arial"/>
              </w:rPr>
              <w:t xml:space="preserve">CPD opportunities with Maths department and </w:t>
            </w:r>
            <w:r>
              <w:rPr>
                <w:rFonts w:ascii="Arial" w:hAnsi="Arial" w:cs="Arial"/>
              </w:rPr>
              <w:t>encourage</w:t>
            </w:r>
            <w:r w:rsidRPr="003F5A84">
              <w:rPr>
                <w:rFonts w:ascii="Arial" w:hAnsi="Arial" w:cs="Arial"/>
              </w:rPr>
              <w:t xml:space="preserve"> links with other schools.  </w:t>
            </w:r>
            <w:r>
              <w:rPr>
                <w:rFonts w:ascii="Arial" w:hAnsi="Arial" w:cs="Arial"/>
              </w:rPr>
              <w:t>Develop role of a n</w:t>
            </w:r>
            <w:r w:rsidRPr="003F5A84">
              <w:rPr>
                <w:rFonts w:ascii="Arial" w:hAnsi="Arial" w:cs="Arial"/>
              </w:rPr>
              <w:t xml:space="preserve">umeracy coordinator </w:t>
            </w:r>
            <w:r>
              <w:rPr>
                <w:rFonts w:ascii="Arial" w:hAnsi="Arial" w:cs="Arial"/>
              </w:rPr>
              <w:t>with regular meetings</w:t>
            </w:r>
            <w:r w:rsidRPr="003F5A84">
              <w:rPr>
                <w:rFonts w:ascii="Arial" w:hAnsi="Arial" w:cs="Arial"/>
              </w:rPr>
              <w:t xml:space="preserve"> </w:t>
            </w:r>
            <w:r>
              <w:rPr>
                <w:rFonts w:ascii="Arial" w:hAnsi="Arial" w:cs="Arial"/>
              </w:rPr>
              <w:t>with PT Maths.  Create n</w:t>
            </w:r>
            <w:r w:rsidRPr="003F5A84">
              <w:rPr>
                <w:rFonts w:ascii="Arial" w:hAnsi="Arial" w:cs="Arial"/>
              </w:rPr>
              <w:t xml:space="preserve">umeracy spreadsheet </w:t>
            </w:r>
            <w:r>
              <w:rPr>
                <w:rFonts w:ascii="Arial" w:hAnsi="Arial" w:cs="Arial"/>
              </w:rPr>
              <w:t>to map Benchmarks and share with staff.  Improve tracking and monitoring of Numeracy using Progress and Achievement XBRA and department spreadsheet, to be shared with whole school.  Increase Parental Engag</w:t>
            </w:r>
            <w:r w:rsidR="003F3C8A">
              <w:rPr>
                <w:rFonts w:ascii="Arial" w:hAnsi="Arial" w:cs="Arial"/>
              </w:rPr>
              <w:t>ement with Maths department by reviewing homework and pupil work being sent home and participating in parental support evenings.</w:t>
            </w:r>
          </w:p>
          <w:p w14:paraId="538E692A" w14:textId="4128A39E" w:rsidR="00EF149C" w:rsidRPr="003F3C8A" w:rsidRDefault="00EF149C" w:rsidP="003F3C8A">
            <w:pPr>
              <w:rPr>
                <w:rFonts w:ascii="Arial" w:hAnsi="Arial" w:cs="Arial"/>
              </w:rPr>
            </w:pPr>
          </w:p>
          <w:p w14:paraId="19654946" w14:textId="77777777" w:rsidR="00043CFE" w:rsidRDefault="00043CFE" w:rsidP="00043CFE">
            <w:pPr>
              <w:pStyle w:val="ListParagraph"/>
              <w:numPr>
                <w:ilvl w:val="0"/>
                <w:numId w:val="48"/>
              </w:numPr>
              <w:rPr>
                <w:rFonts w:ascii="Arial" w:hAnsi="Arial" w:cs="Arial"/>
              </w:rPr>
            </w:pPr>
            <w:r>
              <w:rPr>
                <w:rFonts w:ascii="Arial" w:hAnsi="Arial" w:cs="Arial"/>
              </w:rPr>
              <w:t xml:space="preserve">Continue to follow QAMSO’s </w:t>
            </w:r>
            <w:r w:rsidRPr="00043CFE">
              <w:rPr>
                <w:rFonts w:ascii="Arial" w:hAnsi="Arial" w:cs="Arial"/>
              </w:rPr>
              <w:t>Assessment and Moderation (whole school) Forward Plan for 2019/2020</w:t>
            </w:r>
            <w:r>
              <w:rPr>
                <w:rFonts w:ascii="Arial" w:hAnsi="Arial" w:cs="Arial"/>
              </w:rPr>
              <w:t>. For example, c</w:t>
            </w:r>
            <w:r w:rsidRPr="00043CFE">
              <w:rPr>
                <w:rFonts w:ascii="Arial" w:hAnsi="Arial" w:cs="Arial"/>
              </w:rPr>
              <w:t xml:space="preserve">ollegiate </w:t>
            </w:r>
            <w:r>
              <w:rPr>
                <w:rFonts w:ascii="Arial" w:hAnsi="Arial" w:cs="Arial"/>
              </w:rPr>
              <w:t>meeting</w:t>
            </w:r>
            <w:r w:rsidRPr="00043CFE">
              <w:rPr>
                <w:rFonts w:ascii="Arial" w:hAnsi="Arial" w:cs="Arial"/>
              </w:rPr>
              <w:t xml:space="preserve"> </w:t>
            </w:r>
            <w:r>
              <w:rPr>
                <w:rFonts w:ascii="Arial" w:hAnsi="Arial" w:cs="Arial"/>
              </w:rPr>
              <w:t>on</w:t>
            </w:r>
            <w:r w:rsidRPr="00043CFE">
              <w:rPr>
                <w:rFonts w:ascii="Arial" w:hAnsi="Arial" w:cs="Arial"/>
              </w:rPr>
              <w:t xml:space="preserve"> </w:t>
            </w:r>
            <w:r>
              <w:rPr>
                <w:rFonts w:ascii="Arial" w:hAnsi="Arial" w:cs="Arial"/>
              </w:rPr>
              <w:t xml:space="preserve">19 </w:t>
            </w:r>
            <w:r w:rsidRPr="00043CFE">
              <w:rPr>
                <w:rFonts w:ascii="Arial" w:hAnsi="Arial" w:cs="Arial"/>
              </w:rPr>
              <w:t xml:space="preserve">August </w:t>
            </w:r>
            <w:r>
              <w:rPr>
                <w:rFonts w:ascii="Arial" w:hAnsi="Arial" w:cs="Arial"/>
              </w:rPr>
              <w:t xml:space="preserve">2019 </w:t>
            </w:r>
            <w:r w:rsidRPr="00043CFE">
              <w:rPr>
                <w:rFonts w:ascii="Arial" w:hAnsi="Arial" w:cs="Arial"/>
              </w:rPr>
              <w:t>to showcase good group discussion.</w:t>
            </w:r>
            <w:r>
              <w:rPr>
                <w:rFonts w:ascii="Arial" w:hAnsi="Arial" w:cs="Arial"/>
              </w:rPr>
              <w:t xml:space="preserve"> </w:t>
            </w:r>
            <w:r w:rsidRPr="00043CFE">
              <w:rPr>
                <w:rFonts w:ascii="Arial" w:hAnsi="Arial" w:cs="Arial"/>
              </w:rPr>
              <w:t xml:space="preserve">One writing event </w:t>
            </w:r>
            <w:r>
              <w:rPr>
                <w:rFonts w:ascii="Arial" w:hAnsi="Arial" w:cs="Arial"/>
              </w:rPr>
              <w:t xml:space="preserve">at INSET 25 November 2019 </w:t>
            </w:r>
            <w:r w:rsidRPr="00043CFE">
              <w:rPr>
                <w:rFonts w:ascii="Arial" w:hAnsi="Arial" w:cs="Arial"/>
              </w:rPr>
              <w:t>to look at BGE borderline written work level 2 into 3 from across the curriculum with focus on subjects other than English.</w:t>
            </w:r>
          </w:p>
          <w:p w14:paraId="5C250A2D" w14:textId="4308C4DC" w:rsidR="00043CFE" w:rsidRPr="003F3C8A" w:rsidRDefault="00043CFE" w:rsidP="003F3C8A">
            <w:pPr>
              <w:rPr>
                <w:rFonts w:ascii="Arial" w:hAnsi="Arial" w:cs="Arial"/>
              </w:rPr>
            </w:pPr>
          </w:p>
          <w:p w14:paraId="14045311" w14:textId="2EB85EE2" w:rsidR="0091202B" w:rsidRPr="00C435D7" w:rsidRDefault="00043CFE" w:rsidP="00C435D7">
            <w:pPr>
              <w:pStyle w:val="ListParagraph"/>
              <w:numPr>
                <w:ilvl w:val="0"/>
                <w:numId w:val="48"/>
              </w:numPr>
              <w:rPr>
                <w:rFonts w:ascii="Arial" w:hAnsi="Arial" w:cs="Arial"/>
              </w:rPr>
            </w:pPr>
            <w:r w:rsidRPr="00043CFE">
              <w:rPr>
                <w:rFonts w:ascii="Arial" w:hAnsi="Arial" w:cs="Arial"/>
              </w:rPr>
              <w:t xml:space="preserve">Include differentiation to show how tasks can be made </w:t>
            </w:r>
            <w:r w:rsidR="003F3C8A">
              <w:rPr>
                <w:rFonts w:ascii="Arial" w:hAnsi="Arial" w:cs="Arial"/>
              </w:rPr>
              <w:t xml:space="preserve">more accessible to all learners by offering Collegiate or INSET time on differentiation.  Support for Learning teachers and classroom assistants to be coordinated to work closely with departments to </w:t>
            </w:r>
            <w:r w:rsidR="00A820A5">
              <w:rPr>
                <w:rFonts w:ascii="Arial" w:hAnsi="Arial" w:cs="Arial"/>
              </w:rPr>
              <w:t xml:space="preserve">increase the effectiveness and </w:t>
            </w:r>
            <w:r w:rsidR="003F3C8A">
              <w:rPr>
                <w:rFonts w:ascii="Arial" w:hAnsi="Arial" w:cs="Arial"/>
              </w:rPr>
              <w:t>create differentiated resources</w:t>
            </w:r>
            <w:r w:rsidR="00A820A5">
              <w:rPr>
                <w:rFonts w:ascii="Arial" w:hAnsi="Arial" w:cs="Arial"/>
              </w:rPr>
              <w:t xml:space="preserve"> across the curriculum.    </w:t>
            </w:r>
            <w:r w:rsidR="00A820A5" w:rsidRPr="00CB371C">
              <w:rPr>
                <w:rFonts w:ascii="Arial" w:hAnsi="Arial" w:cs="Arial"/>
              </w:rPr>
              <w:t xml:space="preserve">Develop the role of Learning Support teachers to collaborate with subject departments to increase the effectiveness of differentiation across the curriculum.  </w:t>
            </w:r>
            <w:r w:rsidR="00A820A5">
              <w:rPr>
                <w:rFonts w:ascii="Arial" w:hAnsi="Arial" w:cs="Arial"/>
              </w:rPr>
              <w:t xml:space="preserve">AA policy for CGS created with clear deadlines and instructions to be followed.  </w:t>
            </w:r>
          </w:p>
          <w:p w14:paraId="7E7CE294" w14:textId="766EF9A1" w:rsidR="003F3C8A" w:rsidRPr="003F3C8A" w:rsidRDefault="003F3C8A" w:rsidP="003F3C8A">
            <w:pPr>
              <w:rPr>
                <w:rFonts w:ascii="Arial" w:hAnsi="Arial" w:cs="Arial"/>
              </w:rPr>
            </w:pPr>
          </w:p>
          <w:p w14:paraId="04F36A2D" w14:textId="76BB5BDB" w:rsidR="004458C2" w:rsidRPr="003F3C8A" w:rsidRDefault="008D7C02" w:rsidP="00EF149C">
            <w:pPr>
              <w:pStyle w:val="ListParagraph"/>
              <w:numPr>
                <w:ilvl w:val="0"/>
                <w:numId w:val="48"/>
              </w:numPr>
              <w:rPr>
                <w:rFonts w:ascii="Arial" w:hAnsi="Arial" w:cs="Arial"/>
                <w:b/>
                <w:szCs w:val="20"/>
              </w:rPr>
            </w:pPr>
            <w:r w:rsidRPr="003F3C8A">
              <w:rPr>
                <w:rFonts w:ascii="Arial" w:hAnsi="Arial" w:cs="Arial"/>
                <w:szCs w:val="20"/>
              </w:rPr>
              <w:t xml:space="preserve">Increase pace and challenge within BGE courses across all subjects to ensure pupils are </w:t>
            </w:r>
            <w:r w:rsidR="00BD0EEE">
              <w:rPr>
                <w:rFonts w:ascii="Arial" w:hAnsi="Arial" w:cs="Arial"/>
                <w:szCs w:val="20"/>
              </w:rPr>
              <w:t xml:space="preserve">more </w:t>
            </w:r>
            <w:r w:rsidRPr="003F3C8A">
              <w:rPr>
                <w:rFonts w:ascii="Arial" w:hAnsi="Arial" w:cs="Arial"/>
                <w:szCs w:val="20"/>
              </w:rPr>
              <w:t xml:space="preserve">prepared for a progression route into National 5.  Encourage pupils to </w:t>
            </w:r>
            <w:r w:rsidR="00BD0EEE">
              <w:rPr>
                <w:rFonts w:ascii="Arial" w:hAnsi="Arial" w:cs="Arial"/>
                <w:szCs w:val="20"/>
              </w:rPr>
              <w:t>study at L</w:t>
            </w:r>
            <w:r w:rsidRPr="003F3C8A">
              <w:rPr>
                <w:rFonts w:ascii="Arial" w:hAnsi="Arial" w:cs="Arial"/>
                <w:szCs w:val="20"/>
              </w:rPr>
              <w:t xml:space="preserve">evel 5, raise aspirations, remove levels on options forms,  </w:t>
            </w:r>
          </w:p>
          <w:p w14:paraId="093D0044" w14:textId="77777777" w:rsidR="004458C2" w:rsidRPr="004458C2" w:rsidRDefault="004458C2" w:rsidP="004458C2">
            <w:pPr>
              <w:pStyle w:val="ListParagraph"/>
              <w:rPr>
                <w:rFonts w:ascii="Arial" w:hAnsi="Arial" w:cs="Arial"/>
              </w:rPr>
            </w:pPr>
          </w:p>
          <w:p w14:paraId="5A743CAF" w14:textId="77777777" w:rsidR="00BD0EEE" w:rsidRDefault="00A25EBB" w:rsidP="003F3C8A">
            <w:pPr>
              <w:pStyle w:val="ListParagraph"/>
              <w:ind w:left="780"/>
              <w:rPr>
                <w:rFonts w:ascii="Arial" w:hAnsi="Arial" w:cs="Arial"/>
              </w:rPr>
            </w:pPr>
            <w:r>
              <w:rPr>
                <w:rFonts w:ascii="Arial" w:hAnsi="Arial" w:cs="Arial"/>
              </w:rPr>
              <w:t>Training</w:t>
            </w:r>
            <w:r w:rsidR="009E33FE" w:rsidRPr="009E33FE">
              <w:rPr>
                <w:rFonts w:ascii="Arial" w:hAnsi="Arial" w:cs="Arial"/>
              </w:rPr>
              <w:t xml:space="preserve"> on new progress and achievement tracking in BGE. Follow up at collegiate meeting. Staff using the new criteria in first tracking report given to par</w:t>
            </w:r>
            <w:r>
              <w:rPr>
                <w:rFonts w:ascii="Arial" w:hAnsi="Arial" w:cs="Arial"/>
              </w:rPr>
              <w:t>ents on 23rd of September shows</w:t>
            </w:r>
            <w:r w:rsidR="009E33FE" w:rsidRPr="009E33FE">
              <w:rPr>
                <w:rFonts w:ascii="Arial" w:hAnsi="Arial" w:cs="Arial"/>
              </w:rPr>
              <w:t xml:space="preserve"> understanding of the new </w:t>
            </w:r>
            <w:r w:rsidR="00BD0EEE">
              <w:rPr>
                <w:rFonts w:ascii="Arial" w:hAnsi="Arial" w:cs="Arial"/>
              </w:rPr>
              <w:t xml:space="preserve">Progression and Achievement </w:t>
            </w:r>
            <w:r w:rsidR="009E33FE" w:rsidRPr="009E33FE">
              <w:rPr>
                <w:rFonts w:ascii="Arial" w:hAnsi="Arial" w:cs="Arial"/>
              </w:rPr>
              <w:t xml:space="preserve">system. </w:t>
            </w:r>
            <w:r w:rsidR="00BD0EEE">
              <w:rPr>
                <w:rFonts w:ascii="Arial" w:hAnsi="Arial" w:cs="Arial"/>
              </w:rPr>
              <w:t>This d</w:t>
            </w:r>
            <w:r w:rsidR="009E33FE" w:rsidRPr="009E33FE">
              <w:rPr>
                <w:rFonts w:ascii="Arial" w:hAnsi="Arial" w:cs="Arial"/>
              </w:rPr>
              <w:t>ata will be used to monitor progression</w:t>
            </w:r>
            <w:r>
              <w:rPr>
                <w:rFonts w:ascii="Arial" w:hAnsi="Arial" w:cs="Arial"/>
              </w:rPr>
              <w:t xml:space="preserve"> and any pupils underachieving </w:t>
            </w:r>
            <w:r w:rsidR="009E33FE" w:rsidRPr="009E33FE">
              <w:rPr>
                <w:rFonts w:ascii="Arial" w:hAnsi="Arial" w:cs="Arial"/>
              </w:rPr>
              <w:t xml:space="preserve">in comparison with other subject areas. </w:t>
            </w:r>
            <w:r w:rsidR="00BD0EEE">
              <w:rPr>
                <w:rFonts w:ascii="Arial" w:hAnsi="Arial" w:cs="Arial"/>
              </w:rPr>
              <w:t>ACEL data</w:t>
            </w:r>
            <w:r w:rsidR="009E33FE" w:rsidRPr="009E33FE">
              <w:rPr>
                <w:rFonts w:ascii="Arial" w:hAnsi="Arial" w:cs="Arial"/>
              </w:rPr>
              <w:t xml:space="preserve"> will also be used to track and monitor pupils’ progress to date.</w:t>
            </w:r>
            <w:r w:rsidR="009E33FE">
              <w:rPr>
                <w:rFonts w:ascii="Arial" w:hAnsi="Arial" w:cs="Arial"/>
              </w:rPr>
              <w:t xml:space="preserve"> </w:t>
            </w:r>
          </w:p>
          <w:p w14:paraId="1100D07F" w14:textId="77777777" w:rsidR="00BD0EEE" w:rsidRDefault="00BD0EEE" w:rsidP="003F3C8A">
            <w:pPr>
              <w:pStyle w:val="ListParagraph"/>
              <w:ind w:left="780"/>
              <w:rPr>
                <w:rFonts w:ascii="Arial" w:hAnsi="Arial" w:cs="Arial"/>
              </w:rPr>
            </w:pPr>
          </w:p>
          <w:p w14:paraId="043FE1DC" w14:textId="09620906" w:rsidR="008D7C02" w:rsidRDefault="008D7C02" w:rsidP="003F3C8A">
            <w:pPr>
              <w:pStyle w:val="ListParagraph"/>
              <w:ind w:left="780"/>
              <w:rPr>
                <w:rFonts w:ascii="Arial" w:hAnsi="Arial" w:cs="Arial"/>
              </w:rPr>
            </w:pPr>
            <w:r>
              <w:rPr>
                <w:rFonts w:ascii="Arial" w:hAnsi="Arial" w:cs="Arial"/>
              </w:rPr>
              <w:t>Expand whole school talk assessment and moderation, peer assessment for future use by all subjects</w:t>
            </w:r>
            <w:r w:rsidR="00BD0EEE">
              <w:rPr>
                <w:rFonts w:ascii="Arial" w:hAnsi="Arial" w:cs="Arial"/>
              </w:rPr>
              <w:t>.</w:t>
            </w:r>
          </w:p>
          <w:p w14:paraId="21C86E65" w14:textId="77777777" w:rsidR="009E33FE" w:rsidRDefault="009E33FE" w:rsidP="009E33FE">
            <w:pPr>
              <w:pStyle w:val="ListParagraph"/>
              <w:rPr>
                <w:rFonts w:ascii="Arial" w:hAnsi="Arial" w:cs="Arial"/>
              </w:rPr>
            </w:pPr>
          </w:p>
          <w:p w14:paraId="213FD862" w14:textId="7504C418" w:rsidR="0091202B" w:rsidRDefault="00D3478E" w:rsidP="00A25EBB">
            <w:pPr>
              <w:pStyle w:val="ListParagraph"/>
              <w:ind w:left="780"/>
              <w:rPr>
                <w:rFonts w:ascii="Arial" w:hAnsi="Arial" w:cs="Arial"/>
              </w:rPr>
            </w:pPr>
            <w:r w:rsidRPr="00EB486A">
              <w:rPr>
                <w:rFonts w:ascii="Arial" w:hAnsi="Arial" w:cs="Arial"/>
              </w:rPr>
              <w:t xml:space="preserve">Learning and Teaching Working Group </w:t>
            </w:r>
            <w:r w:rsidR="00EB486A">
              <w:rPr>
                <w:rFonts w:ascii="Arial" w:hAnsi="Arial" w:cs="Arial"/>
              </w:rPr>
              <w:t>will</w:t>
            </w:r>
            <w:r w:rsidRPr="00EB486A">
              <w:rPr>
                <w:rFonts w:ascii="Arial" w:hAnsi="Arial" w:cs="Arial"/>
              </w:rPr>
              <w:t xml:space="preserve"> focus on </w:t>
            </w:r>
            <w:r w:rsidR="00EB486A" w:rsidRPr="00EB486A">
              <w:rPr>
                <w:rFonts w:ascii="Arial" w:hAnsi="Arial" w:cs="Arial"/>
              </w:rPr>
              <w:t xml:space="preserve">improving the quality and consistency of learning and teaching throughout the school. </w:t>
            </w:r>
            <w:r w:rsidR="00E27014">
              <w:rPr>
                <w:rFonts w:ascii="Arial" w:hAnsi="Arial" w:cs="Arial"/>
              </w:rPr>
              <w:t>Encourage</w:t>
            </w:r>
            <w:r w:rsidR="00EB486A">
              <w:rPr>
                <w:rFonts w:ascii="Arial" w:hAnsi="Arial" w:cs="Arial"/>
              </w:rPr>
              <w:t xml:space="preserve"> professional development</w:t>
            </w:r>
            <w:r w:rsidR="00E27014">
              <w:rPr>
                <w:rFonts w:ascii="Arial" w:hAnsi="Arial" w:cs="Arial"/>
              </w:rPr>
              <w:t xml:space="preserve"> through sharing educational</w:t>
            </w:r>
            <w:r w:rsidRPr="00EB486A">
              <w:rPr>
                <w:rFonts w:ascii="Arial" w:hAnsi="Arial" w:cs="Arial"/>
              </w:rPr>
              <w:t xml:space="preserve"> </w:t>
            </w:r>
            <w:r w:rsidR="00E27014">
              <w:rPr>
                <w:rFonts w:ascii="Arial" w:hAnsi="Arial" w:cs="Arial"/>
              </w:rPr>
              <w:t xml:space="preserve">research, developing </w:t>
            </w:r>
            <w:r w:rsidR="00CB371C" w:rsidRPr="00EB486A">
              <w:rPr>
                <w:rFonts w:ascii="Arial" w:hAnsi="Arial" w:cs="Arial"/>
              </w:rPr>
              <w:t>good practice</w:t>
            </w:r>
            <w:r w:rsidR="00EB486A" w:rsidRPr="00EB486A">
              <w:rPr>
                <w:rFonts w:ascii="Arial" w:hAnsi="Arial" w:cs="Arial"/>
              </w:rPr>
              <w:t xml:space="preserve"> and </w:t>
            </w:r>
            <w:r w:rsidR="00E27014">
              <w:rPr>
                <w:rFonts w:ascii="Arial" w:hAnsi="Arial" w:cs="Arial"/>
              </w:rPr>
              <w:t xml:space="preserve">exploring </w:t>
            </w:r>
            <w:r w:rsidRPr="00EB486A">
              <w:rPr>
                <w:rFonts w:ascii="Arial" w:hAnsi="Arial" w:cs="Arial"/>
              </w:rPr>
              <w:t xml:space="preserve">active learning </w:t>
            </w:r>
            <w:r w:rsidR="00EB486A" w:rsidRPr="00EB486A">
              <w:rPr>
                <w:rFonts w:ascii="Arial" w:hAnsi="Arial" w:cs="Arial"/>
              </w:rPr>
              <w:t>strategies</w:t>
            </w:r>
            <w:r w:rsidR="00A25EBB">
              <w:rPr>
                <w:rFonts w:ascii="Arial" w:hAnsi="Arial" w:cs="Arial"/>
              </w:rPr>
              <w:t xml:space="preserve"> through c</w:t>
            </w:r>
            <w:r w:rsidR="007E4E3A">
              <w:rPr>
                <w:rFonts w:ascii="Arial" w:hAnsi="Arial" w:cs="Arial"/>
              </w:rPr>
              <w:t>ollegiate meetings,</w:t>
            </w:r>
            <w:r w:rsidR="00A25EBB">
              <w:rPr>
                <w:rFonts w:ascii="Arial" w:hAnsi="Arial" w:cs="Arial"/>
              </w:rPr>
              <w:t xml:space="preserve"> email information drops,</w:t>
            </w:r>
            <w:r w:rsidR="007E4E3A">
              <w:rPr>
                <w:rFonts w:ascii="Arial" w:hAnsi="Arial" w:cs="Arial"/>
              </w:rPr>
              <w:t xml:space="preserve"> learning rounds, SLT learning visits, PT learning visits (feedback on 12 ingredients of a good lesson, focus on themes)</w:t>
            </w:r>
            <w:r w:rsidR="00BD0EEE">
              <w:rPr>
                <w:rFonts w:ascii="Arial" w:hAnsi="Arial" w:cs="Arial"/>
              </w:rPr>
              <w:t>.</w:t>
            </w:r>
            <w:r w:rsidR="007E4E3A">
              <w:rPr>
                <w:rFonts w:ascii="Arial" w:hAnsi="Arial" w:cs="Arial"/>
              </w:rPr>
              <w:t xml:space="preserve"> Evidence based practice shared by</w:t>
            </w:r>
            <w:r w:rsidR="00BD0EEE">
              <w:rPr>
                <w:rFonts w:ascii="Arial" w:hAnsi="Arial" w:cs="Arial"/>
              </w:rPr>
              <w:t xml:space="preserve"> the</w:t>
            </w:r>
            <w:r w:rsidR="007E4E3A">
              <w:rPr>
                <w:rFonts w:ascii="Arial" w:hAnsi="Arial" w:cs="Arial"/>
              </w:rPr>
              <w:t xml:space="preserve"> </w:t>
            </w:r>
            <w:r w:rsidR="00BD0EEE">
              <w:rPr>
                <w:rFonts w:ascii="Arial" w:hAnsi="Arial" w:cs="Arial"/>
              </w:rPr>
              <w:t>L</w:t>
            </w:r>
            <w:r w:rsidR="007E4E3A">
              <w:rPr>
                <w:rFonts w:ascii="Arial" w:hAnsi="Arial" w:cs="Arial"/>
              </w:rPr>
              <w:t xml:space="preserve">earning and </w:t>
            </w:r>
            <w:r w:rsidR="00BD0EEE">
              <w:rPr>
                <w:rFonts w:ascii="Arial" w:hAnsi="Arial" w:cs="Arial"/>
              </w:rPr>
              <w:t>T</w:t>
            </w:r>
            <w:r w:rsidR="007E4E3A">
              <w:rPr>
                <w:rFonts w:ascii="Arial" w:hAnsi="Arial" w:cs="Arial"/>
              </w:rPr>
              <w:t>eaching wor</w:t>
            </w:r>
            <w:r w:rsidR="00A25EBB">
              <w:rPr>
                <w:rFonts w:ascii="Arial" w:hAnsi="Arial" w:cs="Arial"/>
              </w:rPr>
              <w:t>king group on a regular basis once a term.</w:t>
            </w:r>
            <w:r w:rsidR="007E4E3A">
              <w:rPr>
                <w:rFonts w:ascii="Arial" w:hAnsi="Arial" w:cs="Arial"/>
              </w:rPr>
              <w:t xml:space="preserve">  Sharing good practice at Departmental meetings</w:t>
            </w:r>
            <w:r w:rsidR="00A25EBB">
              <w:rPr>
                <w:rFonts w:ascii="Arial" w:hAnsi="Arial" w:cs="Arial"/>
              </w:rPr>
              <w:t xml:space="preserve"> is a regular feature</w:t>
            </w:r>
            <w:r w:rsidR="007E4E3A">
              <w:rPr>
                <w:rFonts w:ascii="Arial" w:hAnsi="Arial" w:cs="Arial"/>
              </w:rPr>
              <w:t xml:space="preserve">.     </w:t>
            </w:r>
          </w:p>
          <w:p w14:paraId="3248E8A8" w14:textId="03E5AF86" w:rsidR="00C435D7" w:rsidRDefault="00C435D7" w:rsidP="00A25EBB">
            <w:pPr>
              <w:pStyle w:val="ListParagraph"/>
              <w:ind w:left="780"/>
              <w:rPr>
                <w:rFonts w:ascii="Arial" w:hAnsi="Arial" w:cs="Arial"/>
              </w:rPr>
            </w:pPr>
          </w:p>
          <w:p w14:paraId="1D8B5B88" w14:textId="2459830A" w:rsidR="00C435D7" w:rsidRPr="00EB486A" w:rsidRDefault="00C435D7" w:rsidP="00A25EBB">
            <w:pPr>
              <w:pStyle w:val="ListParagraph"/>
              <w:ind w:left="780"/>
              <w:rPr>
                <w:rFonts w:ascii="Arial" w:hAnsi="Arial" w:cs="Arial"/>
              </w:rPr>
            </w:pPr>
            <w:r w:rsidRPr="00D3478E">
              <w:rPr>
                <w:rFonts w:ascii="Arial" w:hAnsi="Arial" w:cs="Arial"/>
              </w:rPr>
              <w:lastRenderedPageBreak/>
              <w:t xml:space="preserve">Embed whole school and departmental </w:t>
            </w:r>
            <w:r>
              <w:rPr>
                <w:rFonts w:ascii="Arial" w:hAnsi="Arial" w:cs="Arial"/>
              </w:rPr>
              <w:t>self-evaluation/</w:t>
            </w:r>
            <w:r w:rsidRPr="00D3478E">
              <w:rPr>
                <w:rFonts w:ascii="Arial" w:hAnsi="Arial" w:cs="Arial"/>
              </w:rPr>
              <w:t xml:space="preserve">quality assurance calendars </w:t>
            </w:r>
            <w:r>
              <w:rPr>
                <w:rFonts w:ascii="Arial" w:hAnsi="Arial" w:cs="Arial"/>
              </w:rPr>
              <w:t>with an</w:t>
            </w:r>
            <w:r w:rsidRPr="00D3478E">
              <w:rPr>
                <w:rFonts w:ascii="Arial" w:hAnsi="Arial" w:cs="Arial"/>
              </w:rPr>
              <w:t xml:space="preserve"> expect</w:t>
            </w:r>
            <w:r>
              <w:rPr>
                <w:rFonts w:ascii="Arial" w:hAnsi="Arial" w:cs="Arial"/>
              </w:rPr>
              <w:t>ation for</w:t>
            </w:r>
            <w:r w:rsidRPr="00D3478E">
              <w:rPr>
                <w:rFonts w:ascii="Arial" w:hAnsi="Arial" w:cs="Arial"/>
              </w:rPr>
              <w:t xml:space="preserve"> all staff to participate in</w:t>
            </w:r>
            <w:r>
              <w:rPr>
                <w:rFonts w:ascii="Arial" w:hAnsi="Arial" w:cs="Arial"/>
              </w:rPr>
              <w:t xml:space="preserve"> learning rounds.  At least 1 collegiate session or INSET</w:t>
            </w:r>
            <w:r w:rsidRPr="00D3478E">
              <w:rPr>
                <w:rFonts w:ascii="Arial" w:hAnsi="Arial" w:cs="Arial"/>
              </w:rPr>
              <w:t xml:space="preserve"> used to develop consistent format for learning round reports.  Focus on active learning and group discussion to improve quality of learning and teaching.  We will see evidence in the form of DM minutes, lesson plans, </w:t>
            </w:r>
            <w:proofErr w:type="gramStart"/>
            <w:r w:rsidRPr="00D3478E">
              <w:rPr>
                <w:rFonts w:ascii="Arial" w:hAnsi="Arial" w:cs="Arial"/>
              </w:rPr>
              <w:t>QA</w:t>
            </w:r>
            <w:proofErr w:type="gramEnd"/>
            <w:r w:rsidRPr="00D3478E">
              <w:rPr>
                <w:rFonts w:ascii="Arial" w:hAnsi="Arial" w:cs="Arial"/>
              </w:rPr>
              <w:t xml:space="preserve"> calendars produced and in formal observations.</w:t>
            </w:r>
            <w:r>
              <w:rPr>
                <w:rFonts w:ascii="Arial" w:hAnsi="Arial" w:cs="Arial"/>
              </w:rPr>
              <w:t xml:space="preserve">  PT’s to have completed an observation of each department teacher each term.   SLT to observe most teachers within link department per term</w:t>
            </w:r>
            <w:r w:rsidR="00BD0EEE">
              <w:rPr>
                <w:rFonts w:ascii="Arial" w:hAnsi="Arial" w:cs="Arial"/>
              </w:rPr>
              <w:t>.</w:t>
            </w:r>
          </w:p>
          <w:p w14:paraId="295CEA37" w14:textId="77777777" w:rsidR="00EB486A" w:rsidRPr="00EB486A" w:rsidRDefault="00EB486A" w:rsidP="00EB486A">
            <w:pPr>
              <w:pStyle w:val="ListParagraph"/>
              <w:rPr>
                <w:rFonts w:ascii="Arial" w:hAnsi="Arial" w:cs="Arial"/>
              </w:rPr>
            </w:pPr>
          </w:p>
          <w:p w14:paraId="6C9205D0" w14:textId="1BA1CCC1" w:rsidR="00CB371C" w:rsidRPr="00CB371C" w:rsidRDefault="0091202B" w:rsidP="00EF149C">
            <w:pPr>
              <w:pStyle w:val="ListParagraph"/>
              <w:numPr>
                <w:ilvl w:val="0"/>
                <w:numId w:val="48"/>
              </w:numPr>
              <w:rPr>
                <w:rFonts w:ascii="Arial" w:hAnsi="Arial" w:cs="Arial"/>
              </w:rPr>
            </w:pPr>
            <w:r>
              <w:rPr>
                <w:rFonts w:ascii="Arial" w:eastAsia="Arial" w:hAnsi="Arial" w:cs="Arial"/>
              </w:rPr>
              <w:t>Extend</w:t>
            </w:r>
            <w:r w:rsidRPr="00E44A4C">
              <w:rPr>
                <w:rFonts w:ascii="Arial" w:eastAsia="Arial" w:hAnsi="Arial" w:cs="Arial"/>
              </w:rPr>
              <w:t xml:space="preserve"> </w:t>
            </w:r>
            <w:r w:rsidR="00A25EBB">
              <w:rPr>
                <w:rFonts w:ascii="Arial" w:eastAsia="Arial" w:hAnsi="Arial" w:cs="Arial"/>
              </w:rPr>
              <w:t xml:space="preserve">and formalise </w:t>
            </w:r>
            <w:r w:rsidRPr="00E44A4C">
              <w:rPr>
                <w:rFonts w:ascii="Arial" w:eastAsia="Arial" w:hAnsi="Arial" w:cs="Arial"/>
              </w:rPr>
              <w:t xml:space="preserve">leadership roles </w:t>
            </w:r>
            <w:r>
              <w:rPr>
                <w:rFonts w:ascii="Arial" w:eastAsia="Arial" w:hAnsi="Arial" w:cs="Arial"/>
              </w:rPr>
              <w:t xml:space="preserve">for young people in the </w:t>
            </w:r>
            <w:r w:rsidR="00BD0EEE">
              <w:rPr>
                <w:rFonts w:ascii="Arial" w:eastAsia="Arial" w:hAnsi="Arial" w:cs="Arial"/>
              </w:rPr>
              <w:t>S</w:t>
            </w:r>
            <w:r>
              <w:rPr>
                <w:rFonts w:ascii="Arial" w:eastAsia="Arial" w:hAnsi="Arial" w:cs="Arial"/>
              </w:rPr>
              <w:t xml:space="preserve">enior </w:t>
            </w:r>
            <w:r w:rsidR="00BD0EEE">
              <w:rPr>
                <w:rFonts w:ascii="Arial" w:eastAsia="Arial" w:hAnsi="Arial" w:cs="Arial"/>
              </w:rPr>
              <w:t>P</w:t>
            </w:r>
            <w:r>
              <w:rPr>
                <w:rFonts w:ascii="Arial" w:eastAsia="Arial" w:hAnsi="Arial" w:cs="Arial"/>
              </w:rPr>
              <w:t>hase through</w:t>
            </w:r>
            <w:r w:rsidRPr="0091202B">
              <w:rPr>
                <w:rFonts w:ascii="Arial" w:eastAsia="Arial" w:hAnsi="Arial" w:cs="Arial"/>
              </w:rPr>
              <w:t xml:space="preserve"> </w:t>
            </w:r>
            <w:r>
              <w:rPr>
                <w:rFonts w:ascii="Arial" w:eastAsia="Arial" w:hAnsi="Arial" w:cs="Arial"/>
              </w:rPr>
              <w:t xml:space="preserve">Ambassador </w:t>
            </w:r>
            <w:proofErr w:type="gramStart"/>
            <w:r>
              <w:rPr>
                <w:rFonts w:ascii="Arial" w:eastAsia="Arial" w:hAnsi="Arial" w:cs="Arial"/>
              </w:rPr>
              <w:t>roles</w:t>
            </w:r>
            <w:proofErr w:type="gramEnd"/>
            <w:r w:rsidRPr="00E44A4C">
              <w:rPr>
                <w:rFonts w:ascii="Arial" w:eastAsia="Arial" w:hAnsi="Arial" w:cs="Arial"/>
              </w:rPr>
              <w:t xml:space="preserve"> in various aspects of the life and work of the school. These roles reflect responsibility and allow seniors to act as positive role models. These include sports leaders, house captains and a range of student ambassado</w:t>
            </w:r>
            <w:r w:rsidR="00A25EBB">
              <w:rPr>
                <w:rFonts w:ascii="Arial" w:eastAsia="Arial" w:hAnsi="Arial" w:cs="Arial"/>
              </w:rPr>
              <w:t>rs recording the participation in the roles to allow us to compare for future years.  These will be reviewed using pupil focus groups</w:t>
            </w:r>
            <w:r w:rsidR="00A820A5">
              <w:rPr>
                <w:rFonts w:ascii="Arial" w:eastAsia="Arial" w:hAnsi="Arial" w:cs="Arial"/>
              </w:rPr>
              <w:t xml:space="preserve"> and curriculum group for 2020.</w:t>
            </w:r>
            <w:r w:rsidR="00A25EBB">
              <w:rPr>
                <w:rFonts w:ascii="Arial" w:eastAsia="Arial" w:hAnsi="Arial" w:cs="Arial"/>
              </w:rPr>
              <w:t xml:space="preserve"> </w:t>
            </w:r>
            <w:r w:rsidR="00A820A5">
              <w:rPr>
                <w:rFonts w:ascii="Arial" w:eastAsia="Arial" w:hAnsi="Arial" w:cs="Arial"/>
              </w:rPr>
              <w:t xml:space="preserve">Extend roles in throughout the school including </w:t>
            </w:r>
            <w:r w:rsidR="00823D1B" w:rsidRPr="00A820A5">
              <w:rPr>
                <w:rFonts w:ascii="Arial" w:eastAsia="Arial" w:hAnsi="Arial" w:cs="Arial"/>
              </w:rPr>
              <w:t>Pupil council, junior and senior – led by pupils with support from PT Guidance</w:t>
            </w:r>
            <w:r w:rsidR="00A820A5">
              <w:rPr>
                <w:rFonts w:ascii="Arial" w:hAnsi="Arial" w:cs="Arial"/>
              </w:rPr>
              <w:t>.</w:t>
            </w:r>
            <w:r w:rsidR="00823D1B" w:rsidRPr="00A820A5">
              <w:rPr>
                <w:rFonts w:ascii="Arial" w:hAnsi="Arial" w:cs="Arial"/>
              </w:rPr>
              <w:t xml:space="preserve"> </w:t>
            </w:r>
            <w:r w:rsidR="007E4E3A" w:rsidRPr="00A820A5">
              <w:rPr>
                <w:rFonts w:ascii="Arial" w:hAnsi="Arial" w:cs="Arial"/>
              </w:rPr>
              <w:t xml:space="preserve">  </w:t>
            </w:r>
          </w:p>
          <w:p w14:paraId="63C4AB83" w14:textId="29554FEF" w:rsidR="00330841" w:rsidRPr="00C435D7" w:rsidRDefault="00C435D7" w:rsidP="00C435D7">
            <w:pPr>
              <w:rPr>
                <w:rFonts w:ascii="Arial" w:hAnsi="Arial" w:cs="Arial"/>
              </w:rPr>
            </w:pPr>
            <w:r w:rsidRPr="00C435D7">
              <w:rPr>
                <w:rFonts w:ascii="Arial" w:hAnsi="Arial" w:cs="Arial"/>
              </w:rPr>
              <w:t>.</w:t>
            </w:r>
            <w:r w:rsidR="00823D1B" w:rsidRPr="00C435D7">
              <w:rPr>
                <w:rFonts w:ascii="Arial" w:hAnsi="Arial" w:cs="Arial"/>
              </w:rPr>
              <w:t xml:space="preserve"> </w:t>
            </w:r>
          </w:p>
          <w:p w14:paraId="0AF49C9B" w14:textId="77777777" w:rsidR="00F03326" w:rsidRDefault="00F03326" w:rsidP="004E29CF">
            <w:pPr>
              <w:rPr>
                <w:rFonts w:ascii="Arial" w:hAnsi="Arial" w:cs="Arial"/>
                <w:b/>
                <w:sz w:val="20"/>
                <w:szCs w:val="20"/>
              </w:rPr>
            </w:pPr>
          </w:p>
        </w:tc>
      </w:tr>
      <w:tr w:rsidR="00DB2350" w14:paraId="116F6134" w14:textId="77777777" w:rsidTr="008C41FD">
        <w:tc>
          <w:tcPr>
            <w:tcW w:w="5098" w:type="dxa"/>
            <w:shd w:val="clear" w:color="auto" w:fill="BFBFBF" w:themeFill="background1" w:themeFillShade="BF"/>
          </w:tcPr>
          <w:p w14:paraId="61F10212" w14:textId="77777777" w:rsidR="00DB2350" w:rsidRDefault="00DB2350" w:rsidP="003244CF">
            <w:pPr>
              <w:jc w:val="center"/>
              <w:rPr>
                <w:rFonts w:ascii="Arial" w:hAnsi="Arial" w:cs="Arial"/>
                <w:b/>
                <w:sz w:val="20"/>
                <w:szCs w:val="20"/>
              </w:rPr>
            </w:pPr>
          </w:p>
          <w:p w14:paraId="75E945A0" w14:textId="77777777" w:rsidR="00DB2350" w:rsidRDefault="00DB2350" w:rsidP="00DB2350">
            <w:pPr>
              <w:jc w:val="center"/>
              <w:rPr>
                <w:rFonts w:ascii="Arial" w:hAnsi="Arial" w:cs="Arial"/>
                <w:b/>
                <w:sz w:val="20"/>
                <w:szCs w:val="20"/>
              </w:rPr>
            </w:pPr>
            <w:r>
              <w:rPr>
                <w:rFonts w:ascii="Arial" w:hAnsi="Arial" w:cs="Arial"/>
                <w:b/>
                <w:sz w:val="20"/>
                <w:szCs w:val="20"/>
              </w:rPr>
              <w:t>Who is</w:t>
            </w:r>
            <w:r w:rsidR="00946CCA">
              <w:rPr>
                <w:rFonts w:ascii="Arial" w:hAnsi="Arial" w:cs="Arial"/>
                <w:b/>
                <w:sz w:val="20"/>
                <w:szCs w:val="20"/>
              </w:rPr>
              <w:t>/are</w:t>
            </w:r>
            <w:r>
              <w:rPr>
                <w:rFonts w:ascii="Arial" w:hAnsi="Arial" w:cs="Arial"/>
                <w:b/>
                <w:sz w:val="20"/>
                <w:szCs w:val="20"/>
              </w:rPr>
              <w:t xml:space="preserve"> responsible for leading this?</w:t>
            </w:r>
          </w:p>
          <w:p w14:paraId="11210A35" w14:textId="77777777" w:rsidR="00CD2562" w:rsidRDefault="00CD2562" w:rsidP="00DB2350">
            <w:pPr>
              <w:jc w:val="center"/>
              <w:rPr>
                <w:rFonts w:ascii="Arial" w:hAnsi="Arial" w:cs="Arial"/>
                <w:b/>
                <w:sz w:val="20"/>
                <w:szCs w:val="20"/>
              </w:rPr>
            </w:pPr>
          </w:p>
        </w:tc>
        <w:tc>
          <w:tcPr>
            <w:tcW w:w="5358" w:type="dxa"/>
            <w:shd w:val="clear" w:color="auto" w:fill="BFBFBF" w:themeFill="background1" w:themeFillShade="BF"/>
          </w:tcPr>
          <w:p w14:paraId="3B914921" w14:textId="77777777" w:rsidR="00DB2350" w:rsidRDefault="00DB2350" w:rsidP="003244CF">
            <w:pPr>
              <w:jc w:val="center"/>
              <w:rPr>
                <w:rFonts w:ascii="Arial" w:hAnsi="Arial" w:cs="Arial"/>
                <w:b/>
                <w:sz w:val="20"/>
                <w:szCs w:val="20"/>
              </w:rPr>
            </w:pPr>
          </w:p>
          <w:p w14:paraId="4FAF4177" w14:textId="77777777" w:rsidR="00DB2350" w:rsidRDefault="00DB2350" w:rsidP="003244CF">
            <w:pPr>
              <w:jc w:val="center"/>
              <w:rPr>
                <w:rFonts w:ascii="Arial" w:hAnsi="Arial" w:cs="Arial"/>
                <w:b/>
                <w:sz w:val="20"/>
                <w:szCs w:val="20"/>
              </w:rPr>
            </w:pPr>
            <w:r>
              <w:rPr>
                <w:rFonts w:ascii="Arial" w:hAnsi="Arial" w:cs="Arial"/>
                <w:b/>
                <w:sz w:val="20"/>
                <w:szCs w:val="20"/>
              </w:rPr>
              <w:t>Timescale(s)</w:t>
            </w:r>
          </w:p>
        </w:tc>
      </w:tr>
      <w:tr w:rsidR="00DB2350" w14:paraId="0AAA884D" w14:textId="77777777" w:rsidTr="008C41FD">
        <w:tc>
          <w:tcPr>
            <w:tcW w:w="5098" w:type="dxa"/>
          </w:tcPr>
          <w:p w14:paraId="78F0BBBD" w14:textId="77777777" w:rsidR="00E57281" w:rsidRDefault="00E57281" w:rsidP="00E57281">
            <w:pPr>
              <w:pStyle w:val="ListParagraph"/>
              <w:rPr>
                <w:rFonts w:ascii="Arial" w:hAnsi="Arial" w:cs="Arial"/>
                <w:sz w:val="20"/>
              </w:rPr>
            </w:pPr>
          </w:p>
          <w:p w14:paraId="465F362C" w14:textId="77777777" w:rsidR="003F5A84" w:rsidRPr="00E57281" w:rsidRDefault="00DD78AD" w:rsidP="003F5A84">
            <w:pPr>
              <w:pStyle w:val="ListParagraph"/>
              <w:numPr>
                <w:ilvl w:val="0"/>
                <w:numId w:val="27"/>
              </w:numPr>
              <w:rPr>
                <w:rFonts w:ascii="Arial" w:hAnsi="Arial" w:cs="Arial"/>
                <w:sz w:val="20"/>
              </w:rPr>
            </w:pPr>
            <w:r w:rsidRPr="00E57281">
              <w:rPr>
                <w:rFonts w:ascii="Arial" w:hAnsi="Arial" w:cs="Arial"/>
                <w:sz w:val="20"/>
              </w:rPr>
              <w:t>All staff.</w:t>
            </w:r>
          </w:p>
          <w:p w14:paraId="4DAE2135" w14:textId="1602566E" w:rsidR="003F5A84" w:rsidRPr="00E57281" w:rsidRDefault="00694B43" w:rsidP="003F5A84">
            <w:pPr>
              <w:pStyle w:val="ListParagraph"/>
              <w:numPr>
                <w:ilvl w:val="0"/>
                <w:numId w:val="27"/>
              </w:numPr>
              <w:rPr>
                <w:rFonts w:ascii="Arial" w:hAnsi="Arial" w:cs="Arial"/>
                <w:sz w:val="20"/>
              </w:rPr>
            </w:pPr>
            <w:r>
              <w:rPr>
                <w:rFonts w:ascii="Arial" w:hAnsi="Arial" w:cs="Arial"/>
                <w:sz w:val="20"/>
              </w:rPr>
              <w:t>K Fletcher, SLT</w:t>
            </w:r>
          </w:p>
          <w:p w14:paraId="2C3CC552" w14:textId="38DB5D6C" w:rsidR="00EB486A" w:rsidRPr="00E57281" w:rsidRDefault="00694B43" w:rsidP="003F5A84">
            <w:pPr>
              <w:pStyle w:val="ListParagraph"/>
              <w:numPr>
                <w:ilvl w:val="0"/>
                <w:numId w:val="27"/>
              </w:numPr>
              <w:rPr>
                <w:rFonts w:ascii="Arial" w:hAnsi="Arial" w:cs="Arial"/>
                <w:sz w:val="20"/>
              </w:rPr>
            </w:pPr>
            <w:r>
              <w:rPr>
                <w:rFonts w:ascii="Arial" w:hAnsi="Arial" w:cs="Arial"/>
                <w:sz w:val="20"/>
              </w:rPr>
              <w:t>E McGeachy, D Hamilton, SLT.</w:t>
            </w:r>
          </w:p>
          <w:p w14:paraId="403D3BAE" w14:textId="77777777" w:rsidR="00694B43" w:rsidRDefault="00694B43" w:rsidP="003F5A84">
            <w:pPr>
              <w:pStyle w:val="ListParagraph"/>
              <w:numPr>
                <w:ilvl w:val="0"/>
                <w:numId w:val="27"/>
              </w:numPr>
              <w:rPr>
                <w:rFonts w:ascii="Arial" w:hAnsi="Arial" w:cs="Arial"/>
                <w:sz w:val="20"/>
              </w:rPr>
            </w:pPr>
            <w:r w:rsidRPr="00E57281">
              <w:rPr>
                <w:rFonts w:ascii="Arial" w:hAnsi="Arial" w:cs="Arial"/>
                <w:sz w:val="20"/>
              </w:rPr>
              <w:t xml:space="preserve">SLT, PTs, QAMSO </w:t>
            </w:r>
          </w:p>
          <w:p w14:paraId="430211C3" w14:textId="40363A9F" w:rsidR="00DD78AD" w:rsidRPr="00E57281" w:rsidRDefault="00DD78AD" w:rsidP="003F5A84">
            <w:pPr>
              <w:pStyle w:val="ListParagraph"/>
              <w:numPr>
                <w:ilvl w:val="0"/>
                <w:numId w:val="27"/>
              </w:numPr>
              <w:rPr>
                <w:rFonts w:ascii="Arial" w:hAnsi="Arial" w:cs="Arial"/>
                <w:sz w:val="20"/>
              </w:rPr>
            </w:pPr>
            <w:r w:rsidRPr="00E57281">
              <w:rPr>
                <w:rFonts w:ascii="Arial" w:hAnsi="Arial" w:cs="Arial"/>
                <w:sz w:val="20"/>
              </w:rPr>
              <w:t>K Fletcher</w:t>
            </w:r>
            <w:r w:rsidR="00694B43">
              <w:rPr>
                <w:rFonts w:ascii="Arial" w:hAnsi="Arial" w:cs="Arial"/>
                <w:sz w:val="20"/>
              </w:rPr>
              <w:t>, M Walker</w:t>
            </w:r>
          </w:p>
          <w:p w14:paraId="1925CCD6" w14:textId="77777777" w:rsidR="00C435D7" w:rsidRDefault="003F5A84" w:rsidP="00330841">
            <w:pPr>
              <w:pStyle w:val="ListParagraph"/>
              <w:numPr>
                <w:ilvl w:val="0"/>
                <w:numId w:val="27"/>
              </w:numPr>
              <w:rPr>
                <w:rFonts w:ascii="Arial" w:hAnsi="Arial" w:cs="Arial"/>
                <w:sz w:val="20"/>
              </w:rPr>
            </w:pPr>
            <w:r w:rsidRPr="00E57281">
              <w:rPr>
                <w:rFonts w:ascii="Arial" w:hAnsi="Arial" w:cs="Arial"/>
                <w:sz w:val="20"/>
              </w:rPr>
              <w:t>Learning a</w:t>
            </w:r>
            <w:r w:rsidR="00DD78AD" w:rsidRPr="00E57281">
              <w:rPr>
                <w:rFonts w:ascii="Arial" w:hAnsi="Arial" w:cs="Arial"/>
                <w:sz w:val="20"/>
              </w:rPr>
              <w:t>n</w:t>
            </w:r>
            <w:r w:rsidRPr="00E57281">
              <w:rPr>
                <w:rFonts w:ascii="Arial" w:hAnsi="Arial" w:cs="Arial"/>
                <w:sz w:val="20"/>
              </w:rPr>
              <w:t>d Teaching Working Group</w:t>
            </w:r>
          </w:p>
          <w:p w14:paraId="41704C91" w14:textId="79028FFD" w:rsidR="00DB2350" w:rsidRPr="00E57281" w:rsidRDefault="00C435D7" w:rsidP="00330841">
            <w:pPr>
              <w:pStyle w:val="ListParagraph"/>
              <w:numPr>
                <w:ilvl w:val="0"/>
                <w:numId w:val="27"/>
              </w:numPr>
              <w:rPr>
                <w:rFonts w:ascii="Arial" w:hAnsi="Arial" w:cs="Arial"/>
                <w:sz w:val="20"/>
              </w:rPr>
            </w:pPr>
            <w:r>
              <w:rPr>
                <w:rFonts w:ascii="Arial" w:hAnsi="Arial" w:cs="Arial"/>
                <w:sz w:val="20"/>
              </w:rPr>
              <w:t xml:space="preserve">K Fletcher and C Miller.  </w:t>
            </w:r>
            <w:proofErr w:type="spellStart"/>
            <w:r>
              <w:rPr>
                <w:rFonts w:ascii="Arial" w:hAnsi="Arial" w:cs="Arial"/>
                <w:sz w:val="20"/>
              </w:rPr>
              <w:t>PTs.</w:t>
            </w:r>
            <w:proofErr w:type="spellEnd"/>
            <w:r>
              <w:rPr>
                <w:rFonts w:ascii="Arial" w:hAnsi="Arial" w:cs="Arial"/>
                <w:sz w:val="20"/>
              </w:rPr>
              <w:t xml:space="preserve">  SLT.</w:t>
            </w:r>
          </w:p>
          <w:p w14:paraId="0C3631A4" w14:textId="77777777" w:rsidR="00DB2350" w:rsidRDefault="00DB2350" w:rsidP="00330841">
            <w:pPr>
              <w:rPr>
                <w:rFonts w:ascii="Arial" w:hAnsi="Arial" w:cs="Arial"/>
                <w:b/>
                <w:sz w:val="20"/>
                <w:szCs w:val="20"/>
              </w:rPr>
            </w:pPr>
          </w:p>
        </w:tc>
        <w:tc>
          <w:tcPr>
            <w:tcW w:w="5358" w:type="dxa"/>
          </w:tcPr>
          <w:p w14:paraId="161B27B0" w14:textId="77777777" w:rsidR="00E57281" w:rsidRDefault="00E57281" w:rsidP="00E57281">
            <w:pPr>
              <w:pStyle w:val="ListParagraph"/>
              <w:rPr>
                <w:rFonts w:ascii="Arial" w:hAnsi="Arial" w:cs="Arial"/>
                <w:sz w:val="20"/>
              </w:rPr>
            </w:pPr>
          </w:p>
          <w:p w14:paraId="2ACE4CE0" w14:textId="1334614E" w:rsidR="003F5A84" w:rsidRPr="00E57281" w:rsidRDefault="00C435D7" w:rsidP="003F5A84">
            <w:pPr>
              <w:pStyle w:val="ListParagraph"/>
              <w:numPr>
                <w:ilvl w:val="0"/>
                <w:numId w:val="28"/>
              </w:numPr>
              <w:rPr>
                <w:rFonts w:ascii="Arial" w:hAnsi="Arial" w:cs="Arial"/>
                <w:sz w:val="20"/>
              </w:rPr>
            </w:pPr>
            <w:r>
              <w:rPr>
                <w:rFonts w:ascii="Arial" w:hAnsi="Arial" w:cs="Arial"/>
                <w:sz w:val="20"/>
              </w:rPr>
              <w:t>June 2019.  Initial review October 2019.</w:t>
            </w:r>
          </w:p>
          <w:p w14:paraId="47680138" w14:textId="77777777" w:rsidR="00DD78AD" w:rsidRPr="00E57281" w:rsidRDefault="00DD78AD" w:rsidP="003F5A84">
            <w:pPr>
              <w:pStyle w:val="ListParagraph"/>
              <w:numPr>
                <w:ilvl w:val="0"/>
                <w:numId w:val="28"/>
              </w:numPr>
              <w:rPr>
                <w:rFonts w:ascii="Arial" w:hAnsi="Arial" w:cs="Arial"/>
                <w:sz w:val="20"/>
              </w:rPr>
            </w:pPr>
            <w:r w:rsidRPr="00E57281">
              <w:rPr>
                <w:rFonts w:ascii="Arial" w:hAnsi="Arial" w:cs="Arial"/>
                <w:sz w:val="20"/>
              </w:rPr>
              <w:t>Ongoing review.</w:t>
            </w:r>
          </w:p>
          <w:p w14:paraId="7C03A4FF" w14:textId="77777777" w:rsidR="00E27014" w:rsidRPr="00E57281" w:rsidRDefault="00E27014" w:rsidP="00E27014">
            <w:pPr>
              <w:pStyle w:val="ListParagraph"/>
              <w:numPr>
                <w:ilvl w:val="0"/>
                <w:numId w:val="28"/>
              </w:numPr>
              <w:rPr>
                <w:rFonts w:ascii="Arial" w:hAnsi="Arial" w:cs="Arial"/>
                <w:sz w:val="20"/>
              </w:rPr>
            </w:pPr>
            <w:r w:rsidRPr="00E57281">
              <w:rPr>
                <w:rFonts w:ascii="Arial" w:hAnsi="Arial" w:cs="Arial"/>
                <w:sz w:val="20"/>
              </w:rPr>
              <w:t>June 2019, Review April 2020.</w:t>
            </w:r>
          </w:p>
          <w:p w14:paraId="32DDBACE" w14:textId="77777777" w:rsidR="003F5A84" w:rsidRPr="00E57281" w:rsidRDefault="00DD78AD" w:rsidP="003F5A84">
            <w:pPr>
              <w:pStyle w:val="ListParagraph"/>
              <w:numPr>
                <w:ilvl w:val="0"/>
                <w:numId w:val="28"/>
              </w:numPr>
              <w:rPr>
                <w:rFonts w:ascii="Arial" w:hAnsi="Arial" w:cs="Arial"/>
                <w:sz w:val="20"/>
              </w:rPr>
            </w:pPr>
            <w:r w:rsidRPr="00E57281">
              <w:rPr>
                <w:rFonts w:ascii="Arial" w:hAnsi="Arial" w:cs="Arial"/>
                <w:sz w:val="20"/>
              </w:rPr>
              <w:t>June 2019, Review April 2020.</w:t>
            </w:r>
          </w:p>
          <w:p w14:paraId="7F544786" w14:textId="77777777" w:rsidR="003F5A84" w:rsidRPr="00E57281" w:rsidRDefault="00DD78AD" w:rsidP="003F5A84">
            <w:pPr>
              <w:pStyle w:val="ListParagraph"/>
              <w:numPr>
                <w:ilvl w:val="0"/>
                <w:numId w:val="28"/>
              </w:numPr>
              <w:rPr>
                <w:rFonts w:ascii="Arial" w:hAnsi="Arial" w:cs="Arial"/>
                <w:sz w:val="20"/>
              </w:rPr>
            </w:pPr>
            <w:r w:rsidRPr="00E57281">
              <w:rPr>
                <w:rFonts w:ascii="Arial" w:hAnsi="Arial" w:cs="Arial"/>
                <w:sz w:val="20"/>
              </w:rPr>
              <w:t>October 2019.</w:t>
            </w:r>
          </w:p>
          <w:p w14:paraId="257831EB" w14:textId="77777777" w:rsidR="00DB2350" w:rsidRPr="00C435D7" w:rsidRDefault="009077C0" w:rsidP="003F5A84">
            <w:pPr>
              <w:pStyle w:val="ListParagraph"/>
              <w:numPr>
                <w:ilvl w:val="0"/>
                <w:numId w:val="28"/>
              </w:numPr>
              <w:rPr>
                <w:rFonts w:ascii="Arial" w:hAnsi="Arial" w:cs="Arial"/>
                <w:b/>
                <w:sz w:val="20"/>
                <w:szCs w:val="20"/>
              </w:rPr>
            </w:pPr>
            <w:r w:rsidRPr="00E57281">
              <w:rPr>
                <w:rFonts w:ascii="Arial" w:hAnsi="Arial" w:cs="Arial"/>
                <w:sz w:val="20"/>
              </w:rPr>
              <w:t>June</w:t>
            </w:r>
            <w:r w:rsidR="003F5A84" w:rsidRPr="00E57281">
              <w:rPr>
                <w:rFonts w:ascii="Arial" w:hAnsi="Arial" w:cs="Arial"/>
                <w:sz w:val="20"/>
              </w:rPr>
              <w:t xml:space="preserve"> 2019</w:t>
            </w:r>
          </w:p>
          <w:p w14:paraId="5F48E5F3" w14:textId="37B4D128" w:rsidR="00C435D7" w:rsidRPr="003F5A84" w:rsidRDefault="00C435D7" w:rsidP="003F5A84">
            <w:pPr>
              <w:pStyle w:val="ListParagraph"/>
              <w:numPr>
                <w:ilvl w:val="0"/>
                <w:numId w:val="28"/>
              </w:numPr>
              <w:rPr>
                <w:rFonts w:ascii="Arial" w:hAnsi="Arial" w:cs="Arial"/>
                <w:b/>
                <w:sz w:val="20"/>
                <w:szCs w:val="20"/>
              </w:rPr>
            </w:pPr>
            <w:r>
              <w:rPr>
                <w:rFonts w:ascii="Arial" w:hAnsi="Arial" w:cs="Arial"/>
                <w:sz w:val="20"/>
              </w:rPr>
              <w:t>October 2019.  Review May 2020.</w:t>
            </w:r>
          </w:p>
        </w:tc>
      </w:tr>
      <w:tr w:rsidR="003244CF" w14:paraId="09D351E8" w14:textId="77777777" w:rsidTr="003244CF">
        <w:tc>
          <w:tcPr>
            <w:tcW w:w="10456" w:type="dxa"/>
            <w:gridSpan w:val="2"/>
            <w:shd w:val="clear" w:color="auto" w:fill="BFBFBF" w:themeFill="background1" w:themeFillShade="BF"/>
          </w:tcPr>
          <w:p w14:paraId="4B3BB076" w14:textId="77777777" w:rsidR="00CD2562" w:rsidRDefault="00CD2562" w:rsidP="00DB2350">
            <w:pPr>
              <w:jc w:val="center"/>
              <w:rPr>
                <w:rFonts w:ascii="Arial" w:hAnsi="Arial" w:cs="Arial"/>
                <w:b/>
                <w:sz w:val="20"/>
                <w:szCs w:val="20"/>
              </w:rPr>
            </w:pPr>
          </w:p>
          <w:p w14:paraId="4BED8B70" w14:textId="77777777" w:rsidR="003244CF" w:rsidRDefault="003244CF" w:rsidP="00DB2350">
            <w:pPr>
              <w:jc w:val="center"/>
              <w:rPr>
                <w:rFonts w:ascii="Arial" w:hAnsi="Arial" w:cs="Arial"/>
                <w:b/>
                <w:sz w:val="20"/>
                <w:szCs w:val="20"/>
              </w:rPr>
            </w:pPr>
            <w:r>
              <w:rPr>
                <w:rFonts w:ascii="Arial" w:hAnsi="Arial" w:cs="Arial"/>
                <w:b/>
                <w:sz w:val="20"/>
                <w:szCs w:val="20"/>
              </w:rPr>
              <w:t>What actually happened?</w:t>
            </w:r>
            <w:r w:rsidR="00382EFF">
              <w:rPr>
                <w:rFonts w:ascii="Arial" w:hAnsi="Arial" w:cs="Arial"/>
                <w:b/>
                <w:sz w:val="20"/>
                <w:szCs w:val="20"/>
              </w:rPr>
              <w:t xml:space="preserve"> What improvement(s) were achieved?</w:t>
            </w:r>
          </w:p>
          <w:p w14:paraId="730B2917" w14:textId="77777777" w:rsidR="00946CCA" w:rsidRDefault="00946CCA" w:rsidP="00DB2350">
            <w:pPr>
              <w:jc w:val="center"/>
              <w:rPr>
                <w:rFonts w:ascii="Arial" w:hAnsi="Arial" w:cs="Arial"/>
                <w:b/>
                <w:sz w:val="20"/>
                <w:szCs w:val="20"/>
              </w:rPr>
            </w:pPr>
            <w:r>
              <w:rPr>
                <w:rFonts w:ascii="Arial" w:hAnsi="Arial" w:cs="Arial"/>
                <w:b/>
                <w:sz w:val="20"/>
                <w:szCs w:val="20"/>
              </w:rPr>
              <w:t>How do you know? What evidence do you have?</w:t>
            </w:r>
          </w:p>
          <w:p w14:paraId="0E345CA8" w14:textId="77777777" w:rsidR="003244CF" w:rsidRDefault="003244CF" w:rsidP="00330841">
            <w:pPr>
              <w:rPr>
                <w:rFonts w:ascii="Arial" w:hAnsi="Arial" w:cs="Arial"/>
                <w:b/>
                <w:sz w:val="20"/>
                <w:szCs w:val="20"/>
              </w:rPr>
            </w:pPr>
          </w:p>
        </w:tc>
      </w:tr>
      <w:tr w:rsidR="003244CF" w14:paraId="014812A0" w14:textId="77777777" w:rsidTr="004E29CF">
        <w:tc>
          <w:tcPr>
            <w:tcW w:w="10456" w:type="dxa"/>
            <w:gridSpan w:val="2"/>
          </w:tcPr>
          <w:p w14:paraId="0AF9DF97" w14:textId="77777777" w:rsidR="00DB2350" w:rsidRDefault="00DB2350" w:rsidP="00330841">
            <w:pPr>
              <w:rPr>
                <w:rFonts w:ascii="Arial" w:hAnsi="Arial" w:cs="Arial"/>
                <w:b/>
                <w:sz w:val="20"/>
                <w:szCs w:val="20"/>
              </w:rPr>
            </w:pPr>
          </w:p>
          <w:p w14:paraId="2F036113" w14:textId="77777777" w:rsidR="00DB2350" w:rsidRDefault="00DB2350" w:rsidP="00330841">
            <w:pPr>
              <w:rPr>
                <w:rFonts w:ascii="Arial" w:hAnsi="Arial" w:cs="Arial"/>
                <w:b/>
                <w:sz w:val="20"/>
                <w:szCs w:val="20"/>
              </w:rPr>
            </w:pPr>
          </w:p>
          <w:p w14:paraId="2FAFD8BD" w14:textId="77777777" w:rsidR="00DB2350" w:rsidRDefault="00DB2350" w:rsidP="00330841">
            <w:pPr>
              <w:rPr>
                <w:rFonts w:ascii="Arial" w:hAnsi="Arial" w:cs="Arial"/>
                <w:b/>
                <w:sz w:val="20"/>
                <w:szCs w:val="20"/>
              </w:rPr>
            </w:pPr>
          </w:p>
          <w:p w14:paraId="081AA567" w14:textId="77777777" w:rsidR="00DB2350" w:rsidRDefault="00DB2350" w:rsidP="00330841">
            <w:pPr>
              <w:rPr>
                <w:rFonts w:ascii="Arial" w:hAnsi="Arial" w:cs="Arial"/>
                <w:b/>
                <w:sz w:val="20"/>
                <w:szCs w:val="20"/>
              </w:rPr>
            </w:pPr>
          </w:p>
        </w:tc>
      </w:tr>
      <w:tr w:rsidR="000005F5" w14:paraId="24572E99" w14:textId="77777777" w:rsidTr="000005F5">
        <w:tc>
          <w:tcPr>
            <w:tcW w:w="10456" w:type="dxa"/>
            <w:gridSpan w:val="2"/>
            <w:shd w:val="clear" w:color="auto" w:fill="BFBFBF" w:themeFill="background1" w:themeFillShade="BF"/>
          </w:tcPr>
          <w:p w14:paraId="44FF2C10" w14:textId="77777777" w:rsidR="000005F5" w:rsidRDefault="000005F5" w:rsidP="000005F5">
            <w:pPr>
              <w:jc w:val="center"/>
              <w:rPr>
                <w:rFonts w:ascii="Arial" w:hAnsi="Arial" w:cs="Arial"/>
                <w:b/>
                <w:sz w:val="20"/>
                <w:szCs w:val="20"/>
              </w:rPr>
            </w:pPr>
          </w:p>
          <w:p w14:paraId="0C4A348A" w14:textId="77777777" w:rsidR="000005F5" w:rsidRDefault="000005F5" w:rsidP="000005F5">
            <w:pPr>
              <w:jc w:val="center"/>
              <w:rPr>
                <w:rFonts w:ascii="Arial" w:hAnsi="Arial" w:cs="Arial"/>
                <w:b/>
                <w:sz w:val="20"/>
                <w:szCs w:val="20"/>
              </w:rPr>
            </w:pPr>
            <w:r>
              <w:rPr>
                <w:rFonts w:ascii="Arial" w:hAnsi="Arial" w:cs="Arial"/>
                <w:b/>
                <w:sz w:val="20"/>
                <w:szCs w:val="20"/>
              </w:rPr>
              <w:t>Next Steps</w:t>
            </w:r>
          </w:p>
          <w:p w14:paraId="15CE3F18" w14:textId="77777777" w:rsidR="000005F5" w:rsidRDefault="000005F5" w:rsidP="000005F5">
            <w:pPr>
              <w:jc w:val="center"/>
              <w:rPr>
                <w:rFonts w:ascii="Arial" w:hAnsi="Arial" w:cs="Arial"/>
                <w:b/>
                <w:sz w:val="20"/>
                <w:szCs w:val="20"/>
              </w:rPr>
            </w:pPr>
          </w:p>
        </w:tc>
      </w:tr>
      <w:tr w:rsidR="000005F5" w14:paraId="207DAC5D" w14:textId="77777777" w:rsidTr="004E29CF">
        <w:tc>
          <w:tcPr>
            <w:tcW w:w="10456" w:type="dxa"/>
            <w:gridSpan w:val="2"/>
          </w:tcPr>
          <w:p w14:paraId="3FA363DF" w14:textId="77777777" w:rsidR="000005F5" w:rsidRDefault="000005F5" w:rsidP="000005F5">
            <w:pPr>
              <w:jc w:val="center"/>
              <w:rPr>
                <w:rFonts w:ascii="Arial" w:hAnsi="Arial" w:cs="Arial"/>
                <w:b/>
                <w:sz w:val="20"/>
                <w:szCs w:val="20"/>
              </w:rPr>
            </w:pPr>
          </w:p>
          <w:p w14:paraId="7A3B3601" w14:textId="77777777" w:rsidR="000005F5" w:rsidRDefault="000005F5" w:rsidP="000005F5">
            <w:pPr>
              <w:jc w:val="center"/>
              <w:rPr>
                <w:rFonts w:ascii="Arial" w:hAnsi="Arial" w:cs="Arial"/>
                <w:b/>
                <w:sz w:val="20"/>
                <w:szCs w:val="20"/>
              </w:rPr>
            </w:pPr>
          </w:p>
          <w:p w14:paraId="4C93B5F4" w14:textId="77777777" w:rsidR="000005F5" w:rsidRDefault="000005F5" w:rsidP="000005F5">
            <w:pPr>
              <w:jc w:val="center"/>
              <w:rPr>
                <w:rFonts w:ascii="Arial" w:hAnsi="Arial" w:cs="Arial"/>
                <w:b/>
                <w:sz w:val="20"/>
                <w:szCs w:val="20"/>
              </w:rPr>
            </w:pPr>
          </w:p>
          <w:p w14:paraId="59B83991" w14:textId="77777777" w:rsidR="000005F5" w:rsidRDefault="000005F5" w:rsidP="000005F5">
            <w:pPr>
              <w:jc w:val="center"/>
              <w:rPr>
                <w:rFonts w:ascii="Arial" w:hAnsi="Arial" w:cs="Arial"/>
                <w:b/>
                <w:sz w:val="20"/>
                <w:szCs w:val="20"/>
              </w:rPr>
            </w:pPr>
          </w:p>
          <w:p w14:paraId="0B85470C" w14:textId="77777777" w:rsidR="000005F5" w:rsidRDefault="000005F5" w:rsidP="000005F5">
            <w:pPr>
              <w:jc w:val="center"/>
              <w:rPr>
                <w:rFonts w:ascii="Arial" w:hAnsi="Arial" w:cs="Arial"/>
                <w:b/>
                <w:sz w:val="20"/>
                <w:szCs w:val="20"/>
              </w:rPr>
            </w:pPr>
          </w:p>
          <w:p w14:paraId="130342E5" w14:textId="77777777" w:rsidR="000005F5" w:rsidRDefault="000005F5" w:rsidP="000005F5">
            <w:pPr>
              <w:jc w:val="center"/>
              <w:rPr>
                <w:rFonts w:ascii="Arial" w:hAnsi="Arial" w:cs="Arial"/>
                <w:b/>
                <w:sz w:val="20"/>
                <w:szCs w:val="20"/>
              </w:rPr>
            </w:pPr>
          </w:p>
          <w:p w14:paraId="7F2A131E" w14:textId="77777777" w:rsidR="000005F5" w:rsidRDefault="000005F5" w:rsidP="000005F5">
            <w:pPr>
              <w:jc w:val="center"/>
              <w:rPr>
                <w:rFonts w:ascii="Arial" w:hAnsi="Arial" w:cs="Arial"/>
                <w:b/>
                <w:sz w:val="20"/>
                <w:szCs w:val="20"/>
              </w:rPr>
            </w:pPr>
          </w:p>
          <w:p w14:paraId="0C2C747E" w14:textId="77777777" w:rsidR="000005F5" w:rsidRDefault="000005F5" w:rsidP="000005F5">
            <w:pPr>
              <w:jc w:val="center"/>
              <w:rPr>
                <w:rFonts w:ascii="Arial" w:hAnsi="Arial" w:cs="Arial"/>
                <w:b/>
                <w:sz w:val="20"/>
                <w:szCs w:val="20"/>
              </w:rPr>
            </w:pPr>
          </w:p>
        </w:tc>
      </w:tr>
    </w:tbl>
    <w:p w14:paraId="1070987C" w14:textId="4649014A" w:rsidR="009077C0" w:rsidRDefault="009077C0" w:rsidP="00827542">
      <w:pPr>
        <w:rPr>
          <w:rFonts w:ascii="Arial" w:hAnsi="Arial" w:cs="Arial"/>
          <w:b/>
          <w:sz w:val="20"/>
          <w:szCs w:val="20"/>
        </w:rPr>
      </w:pPr>
    </w:p>
    <w:p w14:paraId="79C341F4" w14:textId="77777777" w:rsidR="00443128" w:rsidRDefault="00443128" w:rsidP="00827542">
      <w:pPr>
        <w:rPr>
          <w:rFonts w:ascii="Arial" w:hAnsi="Arial" w:cs="Arial"/>
          <w:b/>
          <w:sz w:val="20"/>
          <w:szCs w:val="20"/>
        </w:rPr>
      </w:pPr>
    </w:p>
    <w:tbl>
      <w:tblPr>
        <w:tblStyle w:val="TableGrid"/>
        <w:tblW w:w="0" w:type="auto"/>
        <w:tblLook w:val="04A0" w:firstRow="1" w:lastRow="0" w:firstColumn="1" w:lastColumn="0" w:noHBand="0" w:noVBand="1"/>
      </w:tblPr>
      <w:tblGrid>
        <w:gridCol w:w="5098"/>
        <w:gridCol w:w="5358"/>
      </w:tblGrid>
      <w:tr w:rsidR="005C5B3D" w14:paraId="3A3FE073" w14:textId="77777777" w:rsidTr="00351182">
        <w:trPr>
          <w:trHeight w:val="701"/>
        </w:trPr>
        <w:tc>
          <w:tcPr>
            <w:tcW w:w="10456" w:type="dxa"/>
            <w:gridSpan w:val="2"/>
            <w:shd w:val="clear" w:color="auto" w:fill="00B050"/>
          </w:tcPr>
          <w:p w14:paraId="4A968159" w14:textId="77777777" w:rsidR="005C5B3D" w:rsidRDefault="005C5B3D" w:rsidP="00351182">
            <w:pPr>
              <w:jc w:val="center"/>
              <w:rPr>
                <w:rFonts w:ascii="Arial" w:hAnsi="Arial" w:cs="Arial"/>
                <w:b/>
                <w:sz w:val="20"/>
                <w:szCs w:val="20"/>
              </w:rPr>
            </w:pPr>
          </w:p>
          <w:p w14:paraId="0AED04EF" w14:textId="77777777" w:rsidR="005C5B3D" w:rsidRDefault="005C5B3D" w:rsidP="00351182">
            <w:pPr>
              <w:jc w:val="center"/>
              <w:rPr>
                <w:rFonts w:ascii="Arial" w:hAnsi="Arial" w:cs="Arial"/>
                <w:b/>
                <w:sz w:val="20"/>
                <w:szCs w:val="20"/>
              </w:rPr>
            </w:pPr>
            <w:r>
              <w:rPr>
                <w:rFonts w:ascii="Arial" w:hAnsi="Arial" w:cs="Arial"/>
                <w:b/>
                <w:sz w:val="20"/>
                <w:szCs w:val="20"/>
              </w:rPr>
              <w:t>OCTF – KO2 – Use Performance Information to secure improvement for children and young people</w:t>
            </w:r>
          </w:p>
          <w:p w14:paraId="41E2F0E2" w14:textId="77777777" w:rsidR="005C5B3D" w:rsidRPr="00901107" w:rsidRDefault="005C5B3D" w:rsidP="00351182">
            <w:pPr>
              <w:rPr>
                <w:rFonts w:ascii="Arial" w:hAnsi="Arial" w:cs="Arial"/>
                <w:b/>
                <w:sz w:val="20"/>
                <w:szCs w:val="20"/>
              </w:rPr>
            </w:pPr>
          </w:p>
        </w:tc>
      </w:tr>
      <w:tr w:rsidR="005C5B3D" w14:paraId="409E6F56" w14:textId="77777777" w:rsidTr="00351182">
        <w:trPr>
          <w:trHeight w:val="615"/>
        </w:trPr>
        <w:tc>
          <w:tcPr>
            <w:tcW w:w="5098" w:type="dxa"/>
            <w:shd w:val="clear" w:color="auto" w:fill="00B050"/>
          </w:tcPr>
          <w:p w14:paraId="3F926728" w14:textId="77777777" w:rsidR="005C5B3D" w:rsidRDefault="005C5B3D" w:rsidP="00351182">
            <w:pPr>
              <w:rPr>
                <w:rFonts w:ascii="Arial" w:hAnsi="Arial" w:cs="Arial"/>
                <w:b/>
                <w:sz w:val="20"/>
                <w:szCs w:val="20"/>
              </w:rPr>
            </w:pPr>
            <w:r>
              <w:rPr>
                <w:rFonts w:ascii="Arial" w:hAnsi="Arial" w:cs="Arial"/>
                <w:b/>
                <w:sz w:val="20"/>
                <w:szCs w:val="20"/>
              </w:rPr>
              <w:t>NIF Priority:</w:t>
            </w:r>
            <w:r w:rsidR="009077C0">
              <w:rPr>
                <w:rFonts w:ascii="Arial" w:hAnsi="Arial" w:cs="Arial"/>
                <w:b/>
                <w:sz w:val="20"/>
                <w:szCs w:val="20"/>
              </w:rPr>
              <w:t xml:space="preserve"> Closing the attainment gap between the most and least disadvantaged children.  </w:t>
            </w:r>
          </w:p>
          <w:p w14:paraId="6E8C3907" w14:textId="77777777" w:rsidR="009077C0" w:rsidRDefault="009077C0" w:rsidP="00351182">
            <w:pPr>
              <w:rPr>
                <w:rFonts w:ascii="Arial" w:hAnsi="Arial" w:cs="Arial"/>
                <w:b/>
                <w:sz w:val="20"/>
                <w:szCs w:val="20"/>
              </w:rPr>
            </w:pPr>
            <w:r w:rsidRPr="00471CF3">
              <w:rPr>
                <w:rFonts w:ascii="Arial" w:hAnsi="Arial" w:cs="Arial"/>
                <w:b/>
                <w:sz w:val="20"/>
                <w:szCs w:val="20"/>
              </w:rPr>
              <w:t>Improvement in attainment, particularly in literacy and numeracy</w:t>
            </w:r>
          </w:p>
          <w:p w14:paraId="1474B709" w14:textId="77777777" w:rsidR="009077C0" w:rsidRDefault="009077C0" w:rsidP="00351182">
            <w:pPr>
              <w:rPr>
                <w:rFonts w:ascii="Arial" w:hAnsi="Arial" w:cs="Arial"/>
                <w:b/>
                <w:sz w:val="20"/>
                <w:szCs w:val="20"/>
              </w:rPr>
            </w:pPr>
          </w:p>
        </w:tc>
        <w:tc>
          <w:tcPr>
            <w:tcW w:w="5358" w:type="dxa"/>
            <w:shd w:val="clear" w:color="auto" w:fill="00B050"/>
          </w:tcPr>
          <w:p w14:paraId="5C9E808D" w14:textId="77777777" w:rsidR="005C5B3D" w:rsidRDefault="005C5B3D" w:rsidP="00351182">
            <w:pPr>
              <w:rPr>
                <w:rFonts w:ascii="Arial" w:hAnsi="Arial" w:cs="Arial"/>
                <w:b/>
                <w:sz w:val="20"/>
                <w:szCs w:val="20"/>
              </w:rPr>
            </w:pPr>
            <w:r>
              <w:rPr>
                <w:rFonts w:ascii="Arial" w:hAnsi="Arial" w:cs="Arial"/>
                <w:b/>
                <w:sz w:val="20"/>
                <w:szCs w:val="20"/>
              </w:rPr>
              <w:t>Quality Indicator:</w:t>
            </w:r>
            <w:r w:rsidR="009077C0">
              <w:rPr>
                <w:rFonts w:ascii="Arial" w:hAnsi="Arial" w:cs="Arial"/>
                <w:b/>
                <w:sz w:val="20"/>
                <w:szCs w:val="20"/>
              </w:rPr>
              <w:t xml:space="preserve"> 1.1, 3.2</w:t>
            </w:r>
          </w:p>
          <w:p w14:paraId="47B68879" w14:textId="77777777" w:rsidR="005C5B3D" w:rsidRDefault="005C5B3D" w:rsidP="00351182">
            <w:pPr>
              <w:jc w:val="center"/>
              <w:rPr>
                <w:rFonts w:ascii="Arial" w:hAnsi="Arial" w:cs="Arial"/>
                <w:b/>
                <w:sz w:val="20"/>
                <w:szCs w:val="20"/>
              </w:rPr>
            </w:pPr>
          </w:p>
        </w:tc>
      </w:tr>
      <w:tr w:rsidR="005C5B3D" w14:paraId="180C6B13" w14:textId="77777777" w:rsidTr="002E01CB">
        <w:tc>
          <w:tcPr>
            <w:tcW w:w="10456" w:type="dxa"/>
            <w:gridSpan w:val="2"/>
            <w:shd w:val="clear" w:color="auto" w:fill="BFBFBF" w:themeFill="background1" w:themeFillShade="BF"/>
            <w:vAlign w:val="center"/>
          </w:tcPr>
          <w:p w14:paraId="192206DE" w14:textId="77777777" w:rsidR="005C5B3D" w:rsidRDefault="005C5B3D" w:rsidP="002E01CB">
            <w:pPr>
              <w:jc w:val="center"/>
              <w:rPr>
                <w:rFonts w:ascii="Arial" w:hAnsi="Arial" w:cs="Arial"/>
                <w:b/>
                <w:sz w:val="20"/>
                <w:szCs w:val="20"/>
              </w:rPr>
            </w:pPr>
          </w:p>
          <w:p w14:paraId="496E3735" w14:textId="77777777" w:rsidR="005C5B3D" w:rsidRDefault="005C5B3D" w:rsidP="002E01CB">
            <w:pPr>
              <w:jc w:val="center"/>
              <w:rPr>
                <w:rFonts w:ascii="Arial" w:hAnsi="Arial" w:cs="Arial"/>
                <w:b/>
                <w:sz w:val="20"/>
                <w:szCs w:val="20"/>
              </w:rPr>
            </w:pPr>
            <w:r w:rsidRPr="00901107">
              <w:rPr>
                <w:rFonts w:ascii="Arial" w:hAnsi="Arial" w:cs="Arial"/>
                <w:b/>
                <w:sz w:val="20"/>
                <w:szCs w:val="20"/>
              </w:rPr>
              <w:t xml:space="preserve">What do you </w:t>
            </w:r>
            <w:r>
              <w:rPr>
                <w:rFonts w:ascii="Arial" w:hAnsi="Arial" w:cs="Arial"/>
                <w:b/>
                <w:sz w:val="20"/>
                <w:szCs w:val="20"/>
              </w:rPr>
              <w:t>want to be better?  How do you know this is an improvement priority?</w:t>
            </w:r>
          </w:p>
          <w:p w14:paraId="2448CDD0" w14:textId="77777777" w:rsidR="005C5B3D" w:rsidRPr="00901107" w:rsidRDefault="005C5B3D" w:rsidP="002E01CB">
            <w:pPr>
              <w:jc w:val="center"/>
              <w:rPr>
                <w:rFonts w:ascii="Arial" w:hAnsi="Arial" w:cs="Arial"/>
                <w:b/>
                <w:sz w:val="20"/>
                <w:szCs w:val="20"/>
              </w:rPr>
            </w:pPr>
          </w:p>
        </w:tc>
      </w:tr>
      <w:tr w:rsidR="005C5B3D" w14:paraId="5E6E2250" w14:textId="77777777" w:rsidTr="00351182">
        <w:tc>
          <w:tcPr>
            <w:tcW w:w="10456" w:type="dxa"/>
            <w:gridSpan w:val="2"/>
          </w:tcPr>
          <w:p w14:paraId="2F746875" w14:textId="77777777" w:rsidR="005C5B3D" w:rsidRDefault="005C5B3D" w:rsidP="00351182">
            <w:pPr>
              <w:rPr>
                <w:rFonts w:ascii="Arial" w:hAnsi="Arial" w:cs="Arial"/>
                <w:b/>
                <w:sz w:val="20"/>
                <w:szCs w:val="20"/>
              </w:rPr>
            </w:pPr>
          </w:p>
          <w:p w14:paraId="1FD81EF5" w14:textId="50B5241A" w:rsidR="00823D1B" w:rsidRDefault="001A7382" w:rsidP="003F5A84">
            <w:pPr>
              <w:pStyle w:val="ListParagraph"/>
              <w:numPr>
                <w:ilvl w:val="0"/>
                <w:numId w:val="29"/>
              </w:numPr>
              <w:tabs>
                <w:tab w:val="left" w:pos="6765"/>
              </w:tabs>
              <w:rPr>
                <w:rFonts w:ascii="Arial" w:hAnsi="Arial" w:cs="Arial"/>
                <w:sz w:val="24"/>
              </w:rPr>
            </w:pPr>
            <w:r w:rsidRPr="006F3F97">
              <w:rPr>
                <w:rFonts w:ascii="Arial" w:hAnsi="Arial" w:cs="Arial"/>
                <w:sz w:val="24"/>
              </w:rPr>
              <w:t>B</w:t>
            </w:r>
            <w:r w:rsidR="00823D1B" w:rsidRPr="006F3F97">
              <w:rPr>
                <w:rFonts w:ascii="Arial" w:hAnsi="Arial" w:cs="Arial"/>
                <w:sz w:val="24"/>
              </w:rPr>
              <w:t>y June 2020 whole school tracking of all pupils will</w:t>
            </w:r>
            <w:r w:rsidR="006F3F97">
              <w:rPr>
                <w:rFonts w:ascii="Arial" w:hAnsi="Arial" w:cs="Arial"/>
                <w:sz w:val="24"/>
              </w:rPr>
              <w:t xml:space="preserve"> help</w:t>
            </w:r>
            <w:r w:rsidR="00823D1B" w:rsidRPr="006F3F97">
              <w:rPr>
                <w:rFonts w:ascii="Arial" w:hAnsi="Arial" w:cs="Arial"/>
                <w:sz w:val="24"/>
              </w:rPr>
              <w:t xml:space="preserve"> identify specific interventions resulting in timely and appropriate support in classes. We will measure this through pupil questionnaires, teacher feedback, SLT tracking/data conversations.</w:t>
            </w:r>
          </w:p>
          <w:p w14:paraId="5036E3FE" w14:textId="77777777" w:rsidR="00D636A3" w:rsidRDefault="00D636A3" w:rsidP="00D636A3">
            <w:pPr>
              <w:pStyle w:val="ListParagraph"/>
              <w:tabs>
                <w:tab w:val="left" w:pos="6765"/>
              </w:tabs>
              <w:rPr>
                <w:rFonts w:ascii="Arial" w:hAnsi="Arial" w:cs="Arial"/>
                <w:sz w:val="24"/>
              </w:rPr>
            </w:pPr>
          </w:p>
          <w:p w14:paraId="6B8A137A" w14:textId="6BA49B2C" w:rsidR="00D636A3" w:rsidRDefault="00D636A3" w:rsidP="00D636A3">
            <w:pPr>
              <w:pStyle w:val="ListParagraph"/>
              <w:numPr>
                <w:ilvl w:val="0"/>
                <w:numId w:val="29"/>
              </w:numPr>
              <w:tabs>
                <w:tab w:val="left" w:pos="6765"/>
              </w:tabs>
              <w:rPr>
                <w:rFonts w:ascii="Arial" w:hAnsi="Arial" w:cs="Arial"/>
                <w:sz w:val="24"/>
              </w:rPr>
            </w:pPr>
            <w:r w:rsidRPr="00D636A3">
              <w:rPr>
                <w:rFonts w:ascii="Arial" w:hAnsi="Arial" w:cs="Arial"/>
                <w:sz w:val="24"/>
              </w:rPr>
              <w:t xml:space="preserve">Staff </w:t>
            </w:r>
            <w:r>
              <w:rPr>
                <w:rFonts w:ascii="Arial" w:hAnsi="Arial" w:cs="Arial"/>
                <w:sz w:val="24"/>
              </w:rPr>
              <w:t>need to continue to</w:t>
            </w:r>
            <w:r w:rsidRPr="00D636A3">
              <w:rPr>
                <w:rFonts w:ascii="Arial" w:hAnsi="Arial" w:cs="Arial"/>
                <w:sz w:val="24"/>
              </w:rPr>
              <w:t xml:space="preserve"> </w:t>
            </w:r>
            <w:r>
              <w:rPr>
                <w:rFonts w:ascii="Arial" w:hAnsi="Arial" w:cs="Arial"/>
                <w:sz w:val="24"/>
              </w:rPr>
              <w:t>receive</w:t>
            </w:r>
            <w:r w:rsidRPr="00D636A3">
              <w:rPr>
                <w:rFonts w:ascii="Arial" w:hAnsi="Arial" w:cs="Arial"/>
                <w:sz w:val="24"/>
              </w:rPr>
              <w:t xml:space="preserve"> training around use of Insight with a third training event planned for November.  This training has ensured that class teachers are better informed of the information and data available from Insight.  Principal Teachers are accessing their subject data and are beginning to use this to inform improvements.  SLT are now more confidently able to use Insight to look at performance against virtual comparator.  </w:t>
            </w:r>
          </w:p>
          <w:p w14:paraId="4128574C" w14:textId="0161B06A" w:rsidR="00974470" w:rsidRPr="00DA02D4" w:rsidRDefault="00974470" w:rsidP="00DA02D4">
            <w:pPr>
              <w:tabs>
                <w:tab w:val="left" w:pos="6765"/>
              </w:tabs>
              <w:rPr>
                <w:rFonts w:ascii="Arial" w:hAnsi="Arial" w:cs="Arial"/>
              </w:rPr>
            </w:pPr>
          </w:p>
          <w:p w14:paraId="43A9E496" w14:textId="77777777" w:rsidR="003F5A84" w:rsidRPr="003F5A84" w:rsidRDefault="003F5A84" w:rsidP="003F5A84">
            <w:pPr>
              <w:tabs>
                <w:tab w:val="left" w:pos="6765"/>
              </w:tabs>
              <w:rPr>
                <w:rFonts w:ascii="Arial" w:hAnsi="Arial" w:cs="Arial"/>
              </w:rPr>
            </w:pPr>
          </w:p>
          <w:p w14:paraId="67B3307F" w14:textId="77777777" w:rsidR="003F5A84" w:rsidRPr="003F5A84" w:rsidRDefault="003F5A84" w:rsidP="003F5A84">
            <w:pPr>
              <w:tabs>
                <w:tab w:val="left" w:pos="6765"/>
              </w:tabs>
              <w:rPr>
                <w:rFonts w:ascii="Arial" w:hAnsi="Arial" w:cs="Arial"/>
              </w:rPr>
            </w:pPr>
            <w:r w:rsidRPr="003F5A84">
              <w:rPr>
                <w:rFonts w:ascii="Arial" w:hAnsi="Arial" w:cs="Arial"/>
              </w:rPr>
              <w:t>We know this is an improvement activity from the Inspection feedback in SIF, SNSA data, SQA results and INSIGHT data, ABC Further Update on Progress Report, SEEMIS tracking, DM Minutes and learning walks.</w:t>
            </w:r>
          </w:p>
          <w:p w14:paraId="60586874" w14:textId="77777777" w:rsidR="005C5B3D" w:rsidRDefault="005C5B3D" w:rsidP="00351182">
            <w:pPr>
              <w:tabs>
                <w:tab w:val="left" w:pos="6765"/>
              </w:tabs>
              <w:rPr>
                <w:rFonts w:ascii="Arial" w:hAnsi="Arial" w:cs="Arial"/>
                <w:b/>
                <w:sz w:val="20"/>
                <w:szCs w:val="20"/>
              </w:rPr>
            </w:pPr>
          </w:p>
          <w:p w14:paraId="3AAC0EB2" w14:textId="77777777" w:rsidR="005C5B3D" w:rsidRDefault="005C5B3D" w:rsidP="00351182">
            <w:pPr>
              <w:rPr>
                <w:rFonts w:ascii="Arial" w:hAnsi="Arial" w:cs="Arial"/>
                <w:b/>
                <w:sz w:val="20"/>
                <w:szCs w:val="20"/>
              </w:rPr>
            </w:pPr>
          </w:p>
          <w:p w14:paraId="75BC935C" w14:textId="77777777" w:rsidR="005C5B3D" w:rsidRDefault="005C5B3D" w:rsidP="00351182">
            <w:pPr>
              <w:rPr>
                <w:rFonts w:ascii="Arial" w:hAnsi="Arial" w:cs="Arial"/>
                <w:b/>
                <w:sz w:val="20"/>
                <w:szCs w:val="20"/>
              </w:rPr>
            </w:pPr>
          </w:p>
        </w:tc>
      </w:tr>
      <w:tr w:rsidR="00CD3155" w14:paraId="7FD9B1EA" w14:textId="77777777" w:rsidTr="00351182">
        <w:tc>
          <w:tcPr>
            <w:tcW w:w="10456" w:type="dxa"/>
            <w:gridSpan w:val="2"/>
            <w:shd w:val="clear" w:color="auto" w:fill="BFBFBF" w:themeFill="background1" w:themeFillShade="BF"/>
          </w:tcPr>
          <w:p w14:paraId="42273480" w14:textId="77777777" w:rsidR="00CD3155" w:rsidRDefault="00CD3155" w:rsidP="00CD3155">
            <w:pPr>
              <w:rPr>
                <w:rFonts w:ascii="Arial" w:hAnsi="Arial" w:cs="Arial"/>
                <w:b/>
                <w:sz w:val="20"/>
                <w:szCs w:val="20"/>
              </w:rPr>
            </w:pPr>
          </w:p>
          <w:p w14:paraId="7515D961" w14:textId="77777777" w:rsidR="00CD3155" w:rsidRDefault="00CD3155" w:rsidP="00CD3155">
            <w:pPr>
              <w:jc w:val="center"/>
              <w:rPr>
                <w:rFonts w:ascii="Arial" w:hAnsi="Arial" w:cs="Arial"/>
                <w:b/>
                <w:sz w:val="20"/>
                <w:szCs w:val="20"/>
              </w:rPr>
            </w:pPr>
            <w:r>
              <w:rPr>
                <w:rFonts w:ascii="Arial" w:hAnsi="Arial" w:cs="Arial"/>
                <w:b/>
                <w:sz w:val="20"/>
                <w:szCs w:val="20"/>
              </w:rPr>
              <w:t>Outline your improvement activity/intervention</w:t>
            </w:r>
          </w:p>
          <w:p w14:paraId="624157FF" w14:textId="77777777" w:rsidR="00CD3155" w:rsidRDefault="00CD3155" w:rsidP="00CD3155">
            <w:pPr>
              <w:jc w:val="center"/>
              <w:rPr>
                <w:rFonts w:ascii="Arial" w:hAnsi="Arial" w:cs="Arial"/>
                <w:b/>
                <w:sz w:val="20"/>
                <w:szCs w:val="20"/>
              </w:rPr>
            </w:pPr>
          </w:p>
        </w:tc>
      </w:tr>
      <w:tr w:rsidR="00CD3155" w14:paraId="00F9FBE1" w14:textId="77777777" w:rsidTr="00351182">
        <w:tc>
          <w:tcPr>
            <w:tcW w:w="10456" w:type="dxa"/>
            <w:gridSpan w:val="2"/>
          </w:tcPr>
          <w:p w14:paraId="5D8B6DDE" w14:textId="77777777" w:rsidR="00CD3155" w:rsidRDefault="00CD3155" w:rsidP="00CD3155">
            <w:pPr>
              <w:rPr>
                <w:rFonts w:ascii="Arial" w:hAnsi="Arial" w:cs="Arial"/>
                <w:b/>
                <w:sz w:val="20"/>
                <w:szCs w:val="20"/>
              </w:rPr>
            </w:pPr>
          </w:p>
          <w:p w14:paraId="4902D442" w14:textId="49C4544B" w:rsidR="00F02EF1" w:rsidRDefault="006F3F97" w:rsidP="00F02EF1">
            <w:pPr>
              <w:pStyle w:val="ListParagraph"/>
              <w:numPr>
                <w:ilvl w:val="0"/>
                <w:numId w:val="30"/>
              </w:numPr>
              <w:rPr>
                <w:rFonts w:ascii="Arial" w:hAnsi="Arial" w:cs="Arial"/>
              </w:rPr>
            </w:pPr>
            <w:r>
              <w:rPr>
                <w:rFonts w:ascii="Arial" w:hAnsi="Arial" w:cs="Arial"/>
              </w:rPr>
              <w:t>Collect baseline data</w:t>
            </w:r>
            <w:r w:rsidR="00F02EF1" w:rsidRPr="00F02EF1">
              <w:rPr>
                <w:rFonts w:ascii="Arial" w:hAnsi="Arial" w:cs="Arial"/>
              </w:rPr>
              <w:t xml:space="preserve"> through primary information, GL Assessment, </w:t>
            </w:r>
            <w:r w:rsidR="00BD0EEE">
              <w:rPr>
                <w:rFonts w:ascii="Arial" w:hAnsi="Arial" w:cs="Arial"/>
              </w:rPr>
              <w:t xml:space="preserve">ACEL, </w:t>
            </w:r>
            <w:r w:rsidR="00F02EF1" w:rsidRPr="00F02EF1">
              <w:rPr>
                <w:rFonts w:ascii="Arial" w:hAnsi="Arial" w:cs="Arial"/>
              </w:rPr>
              <w:t>SNSA, Moderation and Assessment data from departments. This will raise awareness of pupils’ strengths and areas for improvement to ensure all pupils are able to make progress and be appropriately supported as soon as they join new classes.</w:t>
            </w:r>
          </w:p>
          <w:p w14:paraId="6CF0AC0A" w14:textId="77777777" w:rsidR="006F3F97" w:rsidRDefault="006F3F97" w:rsidP="006F3F97">
            <w:pPr>
              <w:pStyle w:val="ListParagraph"/>
              <w:rPr>
                <w:rFonts w:ascii="Arial" w:hAnsi="Arial" w:cs="Arial"/>
              </w:rPr>
            </w:pPr>
          </w:p>
          <w:p w14:paraId="0C95D66D" w14:textId="058F96FE" w:rsidR="003F5A84" w:rsidRDefault="003F5A84" w:rsidP="00DA02D4">
            <w:pPr>
              <w:pStyle w:val="ListParagraph"/>
              <w:numPr>
                <w:ilvl w:val="0"/>
                <w:numId w:val="30"/>
              </w:numPr>
              <w:rPr>
                <w:rFonts w:ascii="Arial" w:hAnsi="Arial" w:cs="Arial"/>
              </w:rPr>
            </w:pPr>
            <w:r w:rsidRPr="003F5A84">
              <w:rPr>
                <w:rFonts w:ascii="Arial" w:hAnsi="Arial" w:cs="Arial"/>
              </w:rPr>
              <w:t xml:space="preserve">Update and implement a streamlined </w:t>
            </w:r>
            <w:r w:rsidR="00E27014">
              <w:rPr>
                <w:rFonts w:ascii="Arial" w:hAnsi="Arial" w:cs="Arial"/>
              </w:rPr>
              <w:t>approach to</w:t>
            </w:r>
            <w:r w:rsidRPr="003F5A84">
              <w:rPr>
                <w:rFonts w:ascii="Arial" w:hAnsi="Arial" w:cs="Arial"/>
              </w:rPr>
              <w:t xml:space="preserve"> tracking and monitoring in BGE</w:t>
            </w:r>
            <w:r w:rsidR="00F02EF1">
              <w:rPr>
                <w:rFonts w:ascii="Arial" w:hAnsi="Arial" w:cs="Arial"/>
              </w:rPr>
              <w:t xml:space="preserve"> (Progress and achievement)</w:t>
            </w:r>
            <w:r w:rsidRPr="003F5A84">
              <w:rPr>
                <w:rFonts w:ascii="Arial" w:hAnsi="Arial" w:cs="Arial"/>
              </w:rPr>
              <w:t xml:space="preserve"> and SP with 3 reporting phases using ‘2 star and a wish’ to allow for consistent communication with pupils and parents</w:t>
            </w:r>
            <w:r w:rsidR="00E27014">
              <w:rPr>
                <w:rFonts w:ascii="Arial" w:hAnsi="Arial" w:cs="Arial"/>
              </w:rPr>
              <w:t xml:space="preserve">. Provide </w:t>
            </w:r>
            <w:r w:rsidRPr="003F5A84">
              <w:rPr>
                <w:rFonts w:ascii="Arial" w:hAnsi="Arial" w:cs="Arial"/>
              </w:rPr>
              <w:t>informed feedback, next steps and how parents can support learning.</w:t>
            </w:r>
          </w:p>
          <w:p w14:paraId="18BA9B4D" w14:textId="14E74007" w:rsidR="006F3F97" w:rsidRPr="006F3F97" w:rsidRDefault="006F3F97" w:rsidP="006F3F97">
            <w:pPr>
              <w:rPr>
                <w:rFonts w:ascii="Arial" w:hAnsi="Arial" w:cs="Arial"/>
              </w:rPr>
            </w:pPr>
          </w:p>
          <w:p w14:paraId="6B4FBD08" w14:textId="3EC76D4C" w:rsidR="003F5A84" w:rsidRDefault="003F5A84" w:rsidP="00DA02D4">
            <w:pPr>
              <w:pStyle w:val="ListParagraph"/>
              <w:numPr>
                <w:ilvl w:val="0"/>
                <w:numId w:val="30"/>
              </w:numPr>
              <w:rPr>
                <w:rFonts w:ascii="Arial" w:hAnsi="Arial" w:cs="Arial"/>
              </w:rPr>
            </w:pPr>
            <w:r w:rsidRPr="003F5A84">
              <w:rPr>
                <w:rFonts w:ascii="Arial" w:hAnsi="Arial" w:cs="Arial"/>
              </w:rPr>
              <w:t xml:space="preserve">Develop a robust system for monitoring tracking and monitoring data and </w:t>
            </w:r>
            <w:r w:rsidR="00E27014">
              <w:rPr>
                <w:rFonts w:ascii="Arial" w:hAnsi="Arial" w:cs="Arial"/>
              </w:rPr>
              <w:t>implementing</w:t>
            </w:r>
            <w:r w:rsidRPr="003F5A84">
              <w:rPr>
                <w:rFonts w:ascii="Arial" w:hAnsi="Arial" w:cs="Arial"/>
              </w:rPr>
              <w:t xml:space="preserve"> timely strateg</w:t>
            </w:r>
            <w:r w:rsidR="00E27014">
              <w:rPr>
                <w:rFonts w:ascii="Arial" w:hAnsi="Arial" w:cs="Arial"/>
              </w:rPr>
              <w:t xml:space="preserve">ies for early interventions. New Progress + Achievement through SEEMIS will provide more robust tracking in BGE. </w:t>
            </w:r>
          </w:p>
          <w:p w14:paraId="08F7B851" w14:textId="77777777" w:rsidR="006F3F97" w:rsidRPr="003F5A84" w:rsidRDefault="006F3F97" w:rsidP="00F02EF1">
            <w:pPr>
              <w:pStyle w:val="ListParagraph"/>
              <w:rPr>
                <w:rFonts w:ascii="Arial" w:hAnsi="Arial" w:cs="Arial"/>
              </w:rPr>
            </w:pPr>
          </w:p>
          <w:p w14:paraId="6D13C6E7" w14:textId="11BA1224" w:rsidR="00CD3155" w:rsidRDefault="00E27014" w:rsidP="00DA02D4">
            <w:pPr>
              <w:pStyle w:val="ListParagraph"/>
              <w:numPr>
                <w:ilvl w:val="0"/>
                <w:numId w:val="30"/>
              </w:numPr>
              <w:rPr>
                <w:rFonts w:ascii="Arial" w:hAnsi="Arial" w:cs="Arial"/>
              </w:rPr>
            </w:pPr>
            <w:r>
              <w:rPr>
                <w:rFonts w:ascii="Arial" w:hAnsi="Arial" w:cs="Arial"/>
              </w:rPr>
              <w:t>C</w:t>
            </w:r>
            <w:r w:rsidR="003F5A84" w:rsidRPr="003F5A84">
              <w:rPr>
                <w:rFonts w:ascii="Arial" w:hAnsi="Arial" w:cs="Arial"/>
              </w:rPr>
              <w:t xml:space="preserve">apture </w:t>
            </w:r>
            <w:r>
              <w:rPr>
                <w:rFonts w:ascii="Arial" w:hAnsi="Arial" w:cs="Arial"/>
              </w:rPr>
              <w:t xml:space="preserve">robust </w:t>
            </w:r>
            <w:r w:rsidR="003F5A84" w:rsidRPr="003F5A84">
              <w:rPr>
                <w:rFonts w:ascii="Arial" w:hAnsi="Arial" w:cs="Arial"/>
              </w:rPr>
              <w:t xml:space="preserve">evidence </w:t>
            </w:r>
            <w:r w:rsidR="00F81D20">
              <w:rPr>
                <w:rFonts w:ascii="Arial" w:hAnsi="Arial" w:cs="Arial"/>
              </w:rPr>
              <w:t>of</w:t>
            </w:r>
            <w:r w:rsidR="003F5A84" w:rsidRPr="003F5A84">
              <w:rPr>
                <w:rFonts w:ascii="Arial" w:hAnsi="Arial" w:cs="Arial"/>
              </w:rPr>
              <w:t xml:space="preserve"> progress over time for all pupils</w:t>
            </w:r>
            <w:r w:rsidR="00F81D20">
              <w:rPr>
                <w:rFonts w:ascii="Arial" w:hAnsi="Arial" w:cs="Arial"/>
              </w:rPr>
              <w:t xml:space="preserve"> using more detailed information provided by all subject areas</w:t>
            </w:r>
            <w:r w:rsidR="00DA02D4">
              <w:rPr>
                <w:rFonts w:ascii="Arial" w:hAnsi="Arial" w:cs="Arial"/>
              </w:rPr>
              <w:t xml:space="preserve"> in a whole school tracking and monitoring spreadsheet</w:t>
            </w:r>
            <w:r w:rsidR="003F5A84" w:rsidRPr="003F5A84">
              <w:rPr>
                <w:rFonts w:ascii="Arial" w:hAnsi="Arial" w:cs="Arial"/>
              </w:rPr>
              <w:t xml:space="preserve">.  </w:t>
            </w:r>
            <w:r w:rsidR="00DA02D4">
              <w:rPr>
                <w:rFonts w:ascii="Arial" w:hAnsi="Arial" w:cs="Arial"/>
              </w:rPr>
              <w:t xml:space="preserve">After staff </w:t>
            </w:r>
            <w:r w:rsidR="00DA02D4">
              <w:rPr>
                <w:rFonts w:ascii="Arial" w:hAnsi="Arial" w:cs="Arial"/>
              </w:rPr>
              <w:lastRenderedPageBreak/>
              <w:t xml:space="preserve">training, implement the use of </w:t>
            </w:r>
            <w:proofErr w:type="spellStart"/>
            <w:r w:rsidR="00DA02D4">
              <w:rPr>
                <w:rFonts w:ascii="Arial" w:hAnsi="Arial" w:cs="Arial"/>
              </w:rPr>
              <w:t>myWOW</w:t>
            </w:r>
            <w:proofErr w:type="spellEnd"/>
            <w:r w:rsidR="00DA02D4">
              <w:rPr>
                <w:rFonts w:ascii="Arial" w:hAnsi="Arial" w:cs="Arial"/>
              </w:rPr>
              <w:t xml:space="preserve"> to create pupil profiles and</w:t>
            </w:r>
            <w:r w:rsidR="003F5A84" w:rsidRPr="003F5A84">
              <w:rPr>
                <w:rFonts w:ascii="Arial" w:hAnsi="Arial" w:cs="Arial"/>
              </w:rPr>
              <w:t xml:space="preserve"> track improvements in learning </w:t>
            </w:r>
            <w:r w:rsidR="00F81D20">
              <w:rPr>
                <w:rFonts w:ascii="Arial" w:hAnsi="Arial" w:cs="Arial"/>
              </w:rPr>
              <w:t>and</w:t>
            </w:r>
            <w:r w:rsidR="003F5A84" w:rsidRPr="003F5A84">
              <w:rPr>
                <w:rFonts w:ascii="Arial" w:hAnsi="Arial" w:cs="Arial"/>
              </w:rPr>
              <w:t xml:space="preserve"> evidence the wider achievements of pupils.  </w:t>
            </w:r>
            <w:r w:rsidR="00F81D20">
              <w:rPr>
                <w:rFonts w:ascii="Arial" w:hAnsi="Arial" w:cs="Arial"/>
              </w:rPr>
              <w:t>L</w:t>
            </w:r>
            <w:r w:rsidR="003F5A84" w:rsidRPr="003F5A84">
              <w:rPr>
                <w:rFonts w:ascii="Arial" w:hAnsi="Arial" w:cs="Arial"/>
              </w:rPr>
              <w:t xml:space="preserve">earner conversations with Guidance and Personal Support teachers will </w:t>
            </w:r>
            <w:r w:rsidR="00F81D20">
              <w:rPr>
                <w:rFonts w:ascii="Arial" w:hAnsi="Arial" w:cs="Arial"/>
              </w:rPr>
              <w:t xml:space="preserve">help </w:t>
            </w:r>
            <w:r w:rsidR="003F5A84" w:rsidRPr="003F5A84">
              <w:rPr>
                <w:rFonts w:ascii="Arial" w:hAnsi="Arial" w:cs="Arial"/>
              </w:rPr>
              <w:t xml:space="preserve">ensure equity and </w:t>
            </w:r>
            <w:r w:rsidR="00351182">
              <w:rPr>
                <w:rFonts w:ascii="Arial" w:hAnsi="Arial" w:cs="Arial"/>
              </w:rPr>
              <w:t xml:space="preserve">identify </w:t>
            </w:r>
            <w:r w:rsidR="003F5A84" w:rsidRPr="003F5A84">
              <w:rPr>
                <w:rFonts w:ascii="Arial" w:hAnsi="Arial" w:cs="Arial"/>
              </w:rPr>
              <w:t xml:space="preserve">opportunities </w:t>
            </w:r>
            <w:r w:rsidR="00351182">
              <w:rPr>
                <w:rFonts w:ascii="Arial" w:hAnsi="Arial" w:cs="Arial"/>
              </w:rPr>
              <w:t>to close</w:t>
            </w:r>
            <w:r w:rsidR="00DA02D4">
              <w:rPr>
                <w:rFonts w:ascii="Arial" w:hAnsi="Arial" w:cs="Arial"/>
              </w:rPr>
              <w:t xml:space="preserve"> the attainment gap and make effective use of PEF.</w:t>
            </w:r>
            <w:r w:rsidR="009C7A86">
              <w:rPr>
                <w:rFonts w:ascii="Arial" w:hAnsi="Arial" w:cs="Arial"/>
              </w:rPr>
              <w:t xml:space="preserve"> </w:t>
            </w:r>
          </w:p>
          <w:p w14:paraId="2AC27472" w14:textId="77777777" w:rsidR="00F81D20" w:rsidRPr="00F81D20" w:rsidRDefault="00F81D20" w:rsidP="00DA02D4">
            <w:pPr>
              <w:pStyle w:val="ListParagraph"/>
              <w:rPr>
                <w:rFonts w:ascii="Arial" w:hAnsi="Arial" w:cs="Arial"/>
              </w:rPr>
            </w:pPr>
          </w:p>
        </w:tc>
      </w:tr>
      <w:tr w:rsidR="005C5B3D" w14:paraId="30C3D579" w14:textId="77777777" w:rsidTr="00351182">
        <w:tc>
          <w:tcPr>
            <w:tcW w:w="5098" w:type="dxa"/>
            <w:shd w:val="clear" w:color="auto" w:fill="BFBFBF" w:themeFill="background1" w:themeFillShade="BF"/>
          </w:tcPr>
          <w:p w14:paraId="11409EA3" w14:textId="77777777" w:rsidR="005C5B3D" w:rsidRDefault="005C5B3D" w:rsidP="00351182">
            <w:pPr>
              <w:jc w:val="center"/>
              <w:rPr>
                <w:rFonts w:ascii="Arial" w:hAnsi="Arial" w:cs="Arial"/>
                <w:b/>
                <w:sz w:val="20"/>
                <w:szCs w:val="20"/>
              </w:rPr>
            </w:pPr>
          </w:p>
          <w:p w14:paraId="77129A05" w14:textId="77777777" w:rsidR="005C5B3D" w:rsidRDefault="005C5B3D" w:rsidP="00351182">
            <w:pPr>
              <w:jc w:val="center"/>
              <w:rPr>
                <w:rFonts w:ascii="Arial" w:hAnsi="Arial" w:cs="Arial"/>
                <w:b/>
                <w:sz w:val="20"/>
                <w:szCs w:val="20"/>
              </w:rPr>
            </w:pPr>
            <w:r>
              <w:rPr>
                <w:rFonts w:ascii="Arial" w:hAnsi="Arial" w:cs="Arial"/>
                <w:b/>
                <w:sz w:val="20"/>
                <w:szCs w:val="20"/>
              </w:rPr>
              <w:t>Who is/are responsible for leading this?</w:t>
            </w:r>
          </w:p>
          <w:p w14:paraId="1FABB01C" w14:textId="77777777" w:rsidR="005C5B3D" w:rsidRDefault="005C5B3D" w:rsidP="00351182">
            <w:pPr>
              <w:jc w:val="center"/>
              <w:rPr>
                <w:rFonts w:ascii="Arial" w:hAnsi="Arial" w:cs="Arial"/>
                <w:b/>
                <w:sz w:val="20"/>
                <w:szCs w:val="20"/>
              </w:rPr>
            </w:pPr>
          </w:p>
        </w:tc>
        <w:tc>
          <w:tcPr>
            <w:tcW w:w="5358" w:type="dxa"/>
            <w:shd w:val="clear" w:color="auto" w:fill="BFBFBF" w:themeFill="background1" w:themeFillShade="BF"/>
          </w:tcPr>
          <w:p w14:paraId="188FEED4" w14:textId="77777777" w:rsidR="005C5B3D" w:rsidRDefault="005C5B3D" w:rsidP="00351182">
            <w:pPr>
              <w:jc w:val="center"/>
              <w:rPr>
                <w:rFonts w:ascii="Arial" w:hAnsi="Arial" w:cs="Arial"/>
                <w:b/>
                <w:sz w:val="20"/>
                <w:szCs w:val="20"/>
              </w:rPr>
            </w:pPr>
          </w:p>
          <w:p w14:paraId="64C9E785" w14:textId="77777777" w:rsidR="005C5B3D" w:rsidRDefault="005C5B3D" w:rsidP="00351182">
            <w:pPr>
              <w:jc w:val="center"/>
              <w:rPr>
                <w:rFonts w:ascii="Arial" w:hAnsi="Arial" w:cs="Arial"/>
                <w:b/>
                <w:sz w:val="20"/>
                <w:szCs w:val="20"/>
              </w:rPr>
            </w:pPr>
            <w:r>
              <w:rPr>
                <w:rFonts w:ascii="Arial" w:hAnsi="Arial" w:cs="Arial"/>
                <w:b/>
                <w:sz w:val="20"/>
                <w:szCs w:val="20"/>
              </w:rPr>
              <w:t>Timescale(s)</w:t>
            </w:r>
          </w:p>
        </w:tc>
      </w:tr>
      <w:tr w:rsidR="005C5B3D" w14:paraId="4E8F2328" w14:textId="77777777" w:rsidTr="00351182">
        <w:tc>
          <w:tcPr>
            <w:tcW w:w="5098" w:type="dxa"/>
          </w:tcPr>
          <w:p w14:paraId="63E15BF8" w14:textId="77777777" w:rsidR="00E57281" w:rsidRDefault="00E57281" w:rsidP="00E57281">
            <w:pPr>
              <w:pStyle w:val="ListParagraph"/>
              <w:rPr>
                <w:rFonts w:ascii="Arial" w:hAnsi="Arial" w:cs="Arial"/>
                <w:sz w:val="20"/>
              </w:rPr>
            </w:pPr>
          </w:p>
          <w:p w14:paraId="631DF579" w14:textId="615216B1" w:rsidR="00DA02D4" w:rsidRDefault="00DA02D4" w:rsidP="003F5A84">
            <w:pPr>
              <w:pStyle w:val="ListParagraph"/>
              <w:numPr>
                <w:ilvl w:val="0"/>
                <w:numId w:val="31"/>
              </w:numPr>
              <w:rPr>
                <w:rFonts w:ascii="Arial" w:hAnsi="Arial" w:cs="Arial"/>
                <w:sz w:val="20"/>
              </w:rPr>
            </w:pPr>
            <w:r>
              <w:rPr>
                <w:rFonts w:ascii="Arial" w:hAnsi="Arial" w:cs="Arial"/>
                <w:sz w:val="20"/>
              </w:rPr>
              <w:t>D Fyfe, SLT, M Walker</w:t>
            </w:r>
            <w:r w:rsidR="00AF10C5">
              <w:rPr>
                <w:rFonts w:ascii="Arial" w:hAnsi="Arial" w:cs="Arial"/>
                <w:sz w:val="20"/>
              </w:rPr>
              <w:t>, D Hamilton, J MacGregor</w:t>
            </w:r>
          </w:p>
          <w:p w14:paraId="57923134" w14:textId="4952479C" w:rsidR="003F5A84" w:rsidRPr="00E57281" w:rsidRDefault="003F5A84" w:rsidP="003F5A84">
            <w:pPr>
              <w:pStyle w:val="ListParagraph"/>
              <w:numPr>
                <w:ilvl w:val="0"/>
                <w:numId w:val="31"/>
              </w:numPr>
              <w:rPr>
                <w:rFonts w:ascii="Arial" w:hAnsi="Arial" w:cs="Arial"/>
                <w:sz w:val="20"/>
              </w:rPr>
            </w:pPr>
            <w:r w:rsidRPr="00E57281">
              <w:rPr>
                <w:rFonts w:ascii="Arial" w:hAnsi="Arial" w:cs="Arial"/>
                <w:sz w:val="20"/>
              </w:rPr>
              <w:t>Reporting and Assessment Committee.</w:t>
            </w:r>
          </w:p>
          <w:p w14:paraId="1E767840" w14:textId="4E7D66CB" w:rsidR="003F5A84" w:rsidRPr="00E57281" w:rsidRDefault="003F5A84" w:rsidP="003F5A84">
            <w:pPr>
              <w:pStyle w:val="ListParagraph"/>
              <w:numPr>
                <w:ilvl w:val="0"/>
                <w:numId w:val="31"/>
              </w:numPr>
              <w:rPr>
                <w:rFonts w:ascii="Arial" w:hAnsi="Arial" w:cs="Arial"/>
                <w:sz w:val="20"/>
              </w:rPr>
            </w:pPr>
            <w:r w:rsidRPr="00E57281">
              <w:rPr>
                <w:rFonts w:ascii="Arial" w:hAnsi="Arial" w:cs="Arial"/>
                <w:sz w:val="20"/>
              </w:rPr>
              <w:t>Reporting and Assessment Committee.</w:t>
            </w:r>
          </w:p>
          <w:p w14:paraId="41EFF95B" w14:textId="20B5A75E" w:rsidR="003F5A84" w:rsidRPr="00E57281" w:rsidRDefault="00AF10C5" w:rsidP="003F5A84">
            <w:pPr>
              <w:pStyle w:val="ListParagraph"/>
              <w:numPr>
                <w:ilvl w:val="0"/>
                <w:numId w:val="31"/>
              </w:numPr>
              <w:rPr>
                <w:rFonts w:ascii="Arial" w:hAnsi="Arial" w:cs="Arial"/>
                <w:sz w:val="20"/>
              </w:rPr>
            </w:pPr>
            <w:r>
              <w:rPr>
                <w:rFonts w:ascii="Arial" w:hAnsi="Arial" w:cs="Arial"/>
                <w:sz w:val="20"/>
              </w:rPr>
              <w:t>K Fletcher/SLT/</w:t>
            </w:r>
            <w:r w:rsidR="003F5A84" w:rsidRPr="00E57281">
              <w:rPr>
                <w:rFonts w:ascii="Arial" w:hAnsi="Arial" w:cs="Arial"/>
                <w:sz w:val="20"/>
              </w:rPr>
              <w:t>/R Wilson</w:t>
            </w:r>
          </w:p>
          <w:p w14:paraId="2E3DE430" w14:textId="77777777" w:rsidR="005C5B3D" w:rsidRDefault="005C5B3D" w:rsidP="00351182">
            <w:pPr>
              <w:rPr>
                <w:rFonts w:ascii="Arial" w:hAnsi="Arial" w:cs="Arial"/>
                <w:b/>
                <w:sz w:val="20"/>
                <w:szCs w:val="20"/>
              </w:rPr>
            </w:pPr>
          </w:p>
          <w:p w14:paraId="1767CDE5" w14:textId="77777777" w:rsidR="005C5B3D" w:rsidRDefault="005C5B3D" w:rsidP="00351182">
            <w:pPr>
              <w:rPr>
                <w:rFonts w:ascii="Arial" w:hAnsi="Arial" w:cs="Arial"/>
                <w:b/>
                <w:sz w:val="20"/>
                <w:szCs w:val="20"/>
              </w:rPr>
            </w:pPr>
          </w:p>
          <w:p w14:paraId="04529679" w14:textId="77777777" w:rsidR="005C5B3D" w:rsidRDefault="005C5B3D" w:rsidP="00351182">
            <w:pPr>
              <w:rPr>
                <w:rFonts w:ascii="Arial" w:hAnsi="Arial" w:cs="Arial"/>
                <w:b/>
                <w:sz w:val="20"/>
                <w:szCs w:val="20"/>
              </w:rPr>
            </w:pPr>
          </w:p>
        </w:tc>
        <w:tc>
          <w:tcPr>
            <w:tcW w:w="5358" w:type="dxa"/>
          </w:tcPr>
          <w:p w14:paraId="6F634FFC" w14:textId="77777777" w:rsidR="00E57281" w:rsidRDefault="00E57281" w:rsidP="00E57281">
            <w:pPr>
              <w:pStyle w:val="ListParagraph"/>
              <w:rPr>
                <w:rFonts w:ascii="Arial" w:hAnsi="Arial" w:cs="Arial"/>
                <w:sz w:val="20"/>
              </w:rPr>
            </w:pPr>
          </w:p>
          <w:p w14:paraId="500060F2" w14:textId="44E1B9FE" w:rsidR="003F5A84" w:rsidRPr="00E57281" w:rsidRDefault="00AF10C5" w:rsidP="003F5A84">
            <w:pPr>
              <w:pStyle w:val="ListParagraph"/>
              <w:numPr>
                <w:ilvl w:val="0"/>
                <w:numId w:val="32"/>
              </w:numPr>
              <w:rPr>
                <w:rFonts w:ascii="Arial" w:hAnsi="Arial" w:cs="Arial"/>
                <w:sz w:val="20"/>
              </w:rPr>
            </w:pPr>
            <w:r>
              <w:rPr>
                <w:rFonts w:ascii="Arial" w:hAnsi="Arial" w:cs="Arial"/>
                <w:sz w:val="20"/>
              </w:rPr>
              <w:t>August 2019.  Review October 2019.</w:t>
            </w:r>
          </w:p>
          <w:p w14:paraId="3993FB0E" w14:textId="4AEE479A" w:rsidR="003F5A84" w:rsidRPr="00E57281" w:rsidRDefault="00AF10C5" w:rsidP="003F5A84">
            <w:pPr>
              <w:pStyle w:val="ListParagraph"/>
              <w:numPr>
                <w:ilvl w:val="0"/>
                <w:numId w:val="32"/>
              </w:numPr>
              <w:rPr>
                <w:rFonts w:ascii="Arial" w:hAnsi="Arial" w:cs="Arial"/>
                <w:sz w:val="20"/>
              </w:rPr>
            </w:pPr>
            <w:r>
              <w:rPr>
                <w:rFonts w:ascii="Arial" w:hAnsi="Arial" w:cs="Arial"/>
                <w:sz w:val="20"/>
              </w:rPr>
              <w:t xml:space="preserve">September </w:t>
            </w:r>
            <w:r w:rsidR="003F5A84" w:rsidRPr="00E57281">
              <w:rPr>
                <w:rFonts w:ascii="Arial" w:hAnsi="Arial" w:cs="Arial"/>
                <w:sz w:val="20"/>
              </w:rPr>
              <w:t xml:space="preserve">2019.  </w:t>
            </w:r>
            <w:r w:rsidR="00AA273E">
              <w:rPr>
                <w:rFonts w:ascii="Arial" w:hAnsi="Arial" w:cs="Arial"/>
                <w:sz w:val="20"/>
              </w:rPr>
              <w:t>R</w:t>
            </w:r>
            <w:r w:rsidR="00AA273E" w:rsidRPr="00E57281">
              <w:rPr>
                <w:rFonts w:ascii="Arial" w:hAnsi="Arial" w:cs="Arial"/>
                <w:sz w:val="20"/>
              </w:rPr>
              <w:t>eview</w:t>
            </w:r>
            <w:r w:rsidR="00AA273E">
              <w:rPr>
                <w:rFonts w:ascii="Arial" w:hAnsi="Arial" w:cs="Arial"/>
                <w:sz w:val="20"/>
              </w:rPr>
              <w:t xml:space="preserve"> June 2020</w:t>
            </w:r>
            <w:r w:rsidR="003F5A84" w:rsidRPr="00E57281">
              <w:rPr>
                <w:rFonts w:ascii="Arial" w:hAnsi="Arial" w:cs="Arial"/>
                <w:sz w:val="20"/>
              </w:rPr>
              <w:t>.</w:t>
            </w:r>
          </w:p>
          <w:p w14:paraId="7D132B70" w14:textId="37E96FA9" w:rsidR="005C5B3D" w:rsidRPr="00AF10C5" w:rsidRDefault="00AF10C5" w:rsidP="003F5A84">
            <w:pPr>
              <w:pStyle w:val="ListParagraph"/>
              <w:numPr>
                <w:ilvl w:val="0"/>
                <w:numId w:val="32"/>
              </w:numPr>
              <w:rPr>
                <w:rFonts w:ascii="Arial" w:hAnsi="Arial" w:cs="Arial"/>
                <w:b/>
                <w:sz w:val="20"/>
                <w:szCs w:val="20"/>
              </w:rPr>
            </w:pPr>
            <w:r>
              <w:rPr>
                <w:rFonts w:ascii="Arial" w:hAnsi="Arial" w:cs="Arial"/>
                <w:sz w:val="20"/>
              </w:rPr>
              <w:t xml:space="preserve">June 2019.  </w:t>
            </w:r>
            <w:r w:rsidR="003F5A84" w:rsidRPr="00E57281">
              <w:rPr>
                <w:rFonts w:ascii="Arial" w:hAnsi="Arial" w:cs="Arial"/>
                <w:sz w:val="20"/>
              </w:rPr>
              <w:t>December 2019</w:t>
            </w:r>
          </w:p>
          <w:p w14:paraId="0F3BE5A0" w14:textId="1DF573EC" w:rsidR="00AF10C5" w:rsidRPr="00AA273E" w:rsidRDefault="00AF10C5" w:rsidP="003F5A84">
            <w:pPr>
              <w:pStyle w:val="ListParagraph"/>
              <w:numPr>
                <w:ilvl w:val="0"/>
                <w:numId w:val="32"/>
              </w:numPr>
              <w:rPr>
                <w:rFonts w:ascii="Arial" w:hAnsi="Arial" w:cs="Arial"/>
                <w:b/>
                <w:sz w:val="20"/>
                <w:szCs w:val="20"/>
              </w:rPr>
            </w:pPr>
            <w:r>
              <w:rPr>
                <w:rFonts w:ascii="Arial" w:hAnsi="Arial" w:cs="Arial"/>
                <w:sz w:val="20"/>
              </w:rPr>
              <w:t>June 2020</w:t>
            </w:r>
          </w:p>
          <w:p w14:paraId="63766258" w14:textId="77777777" w:rsidR="00AA273E" w:rsidRDefault="00AA273E" w:rsidP="00AA273E">
            <w:pPr>
              <w:rPr>
                <w:rFonts w:ascii="Arial" w:hAnsi="Arial" w:cs="Arial"/>
                <w:b/>
                <w:sz w:val="20"/>
                <w:szCs w:val="20"/>
              </w:rPr>
            </w:pPr>
          </w:p>
          <w:p w14:paraId="4FA7B125" w14:textId="77777777" w:rsidR="00AA273E" w:rsidRDefault="00AA273E" w:rsidP="00AA273E">
            <w:pPr>
              <w:rPr>
                <w:rFonts w:ascii="Arial" w:hAnsi="Arial" w:cs="Arial"/>
                <w:b/>
                <w:sz w:val="20"/>
                <w:szCs w:val="20"/>
              </w:rPr>
            </w:pPr>
          </w:p>
          <w:p w14:paraId="6F43B6D9" w14:textId="77777777" w:rsidR="00AA273E" w:rsidRDefault="00AA273E" w:rsidP="00AA273E">
            <w:pPr>
              <w:rPr>
                <w:rFonts w:ascii="Arial" w:hAnsi="Arial" w:cs="Arial"/>
                <w:b/>
                <w:sz w:val="20"/>
                <w:szCs w:val="20"/>
              </w:rPr>
            </w:pPr>
          </w:p>
          <w:p w14:paraId="13CA9DF1" w14:textId="77777777" w:rsidR="00AA273E" w:rsidRDefault="00AA273E" w:rsidP="00AA273E">
            <w:pPr>
              <w:rPr>
                <w:rFonts w:ascii="Arial" w:hAnsi="Arial" w:cs="Arial"/>
                <w:b/>
                <w:sz w:val="20"/>
                <w:szCs w:val="20"/>
              </w:rPr>
            </w:pPr>
          </w:p>
          <w:p w14:paraId="5F19EACF" w14:textId="77777777" w:rsidR="00AA273E" w:rsidRDefault="00AA273E" w:rsidP="00AA273E">
            <w:pPr>
              <w:rPr>
                <w:rFonts w:ascii="Arial" w:hAnsi="Arial" w:cs="Arial"/>
                <w:b/>
                <w:sz w:val="20"/>
                <w:szCs w:val="20"/>
              </w:rPr>
            </w:pPr>
          </w:p>
          <w:p w14:paraId="0051F340" w14:textId="77777777" w:rsidR="00AA273E" w:rsidRDefault="00AA273E" w:rsidP="00AA273E">
            <w:pPr>
              <w:rPr>
                <w:rFonts w:ascii="Arial" w:hAnsi="Arial" w:cs="Arial"/>
                <w:b/>
                <w:sz w:val="20"/>
                <w:szCs w:val="20"/>
              </w:rPr>
            </w:pPr>
          </w:p>
          <w:p w14:paraId="62ED8EE0" w14:textId="77777777" w:rsidR="00AA273E" w:rsidRPr="00AA273E" w:rsidRDefault="00AA273E" w:rsidP="00AA273E">
            <w:pPr>
              <w:rPr>
                <w:rFonts w:ascii="Arial" w:hAnsi="Arial" w:cs="Arial"/>
                <w:b/>
                <w:sz w:val="20"/>
                <w:szCs w:val="20"/>
              </w:rPr>
            </w:pPr>
          </w:p>
        </w:tc>
      </w:tr>
      <w:tr w:rsidR="005C5B3D" w14:paraId="7C9C6462" w14:textId="77777777" w:rsidTr="00351182">
        <w:tc>
          <w:tcPr>
            <w:tcW w:w="10456" w:type="dxa"/>
            <w:gridSpan w:val="2"/>
            <w:shd w:val="clear" w:color="auto" w:fill="BFBFBF" w:themeFill="background1" w:themeFillShade="BF"/>
          </w:tcPr>
          <w:p w14:paraId="6444A074" w14:textId="77777777" w:rsidR="005C5B3D" w:rsidRDefault="005C5B3D" w:rsidP="00351182">
            <w:pPr>
              <w:jc w:val="center"/>
              <w:rPr>
                <w:rFonts w:ascii="Arial" w:hAnsi="Arial" w:cs="Arial"/>
                <w:b/>
                <w:sz w:val="20"/>
                <w:szCs w:val="20"/>
              </w:rPr>
            </w:pPr>
          </w:p>
          <w:p w14:paraId="37CC63B3" w14:textId="77777777" w:rsidR="005C5B3D" w:rsidRDefault="005C5B3D" w:rsidP="00351182">
            <w:pPr>
              <w:jc w:val="center"/>
              <w:rPr>
                <w:rFonts w:ascii="Arial" w:hAnsi="Arial" w:cs="Arial"/>
                <w:b/>
                <w:sz w:val="20"/>
                <w:szCs w:val="20"/>
              </w:rPr>
            </w:pPr>
            <w:r>
              <w:rPr>
                <w:rFonts w:ascii="Arial" w:hAnsi="Arial" w:cs="Arial"/>
                <w:b/>
                <w:sz w:val="20"/>
                <w:szCs w:val="20"/>
              </w:rPr>
              <w:t>What actually happened?</w:t>
            </w:r>
          </w:p>
          <w:p w14:paraId="37199089" w14:textId="77777777" w:rsidR="005C5B3D" w:rsidRDefault="005C5B3D" w:rsidP="00351182">
            <w:pPr>
              <w:jc w:val="center"/>
              <w:rPr>
                <w:rFonts w:ascii="Arial" w:hAnsi="Arial" w:cs="Arial"/>
                <w:b/>
                <w:sz w:val="20"/>
                <w:szCs w:val="20"/>
              </w:rPr>
            </w:pPr>
            <w:r>
              <w:rPr>
                <w:rFonts w:ascii="Arial" w:hAnsi="Arial" w:cs="Arial"/>
                <w:b/>
                <w:sz w:val="20"/>
                <w:szCs w:val="20"/>
              </w:rPr>
              <w:t>How do you know? What evidence do you have?</w:t>
            </w:r>
          </w:p>
          <w:p w14:paraId="6ACAAEAF" w14:textId="77777777" w:rsidR="005C5B3D" w:rsidRDefault="005C5B3D" w:rsidP="00351182">
            <w:pPr>
              <w:rPr>
                <w:rFonts w:ascii="Arial" w:hAnsi="Arial" w:cs="Arial"/>
                <w:b/>
                <w:sz w:val="20"/>
                <w:szCs w:val="20"/>
              </w:rPr>
            </w:pPr>
          </w:p>
        </w:tc>
      </w:tr>
      <w:tr w:rsidR="005C5B3D" w14:paraId="29C2C1C5" w14:textId="77777777" w:rsidTr="00351182">
        <w:tc>
          <w:tcPr>
            <w:tcW w:w="10456" w:type="dxa"/>
            <w:gridSpan w:val="2"/>
          </w:tcPr>
          <w:p w14:paraId="16C40AB3" w14:textId="77777777" w:rsidR="005C5B3D" w:rsidRDefault="005C5B3D" w:rsidP="00351182">
            <w:pPr>
              <w:rPr>
                <w:rFonts w:ascii="Arial" w:hAnsi="Arial" w:cs="Arial"/>
                <w:b/>
                <w:sz w:val="20"/>
                <w:szCs w:val="20"/>
              </w:rPr>
            </w:pPr>
          </w:p>
          <w:p w14:paraId="79DB3BAE" w14:textId="77777777" w:rsidR="005C5B3D" w:rsidRDefault="005C5B3D" w:rsidP="00351182">
            <w:pPr>
              <w:rPr>
                <w:rFonts w:ascii="Arial" w:hAnsi="Arial" w:cs="Arial"/>
                <w:b/>
                <w:sz w:val="20"/>
                <w:szCs w:val="20"/>
              </w:rPr>
            </w:pPr>
          </w:p>
          <w:p w14:paraId="6A8D8D6D" w14:textId="77777777" w:rsidR="005C5B3D" w:rsidRDefault="005C5B3D" w:rsidP="00351182">
            <w:pPr>
              <w:rPr>
                <w:rFonts w:ascii="Arial" w:hAnsi="Arial" w:cs="Arial"/>
                <w:b/>
                <w:sz w:val="20"/>
                <w:szCs w:val="20"/>
              </w:rPr>
            </w:pPr>
          </w:p>
          <w:p w14:paraId="53777B51" w14:textId="77777777" w:rsidR="005C5B3D" w:rsidRDefault="005C5B3D" w:rsidP="00351182">
            <w:pPr>
              <w:rPr>
                <w:rFonts w:ascii="Arial" w:hAnsi="Arial" w:cs="Arial"/>
                <w:b/>
                <w:sz w:val="20"/>
                <w:szCs w:val="20"/>
              </w:rPr>
            </w:pPr>
          </w:p>
        </w:tc>
      </w:tr>
      <w:tr w:rsidR="005C5B3D" w14:paraId="0463C11F" w14:textId="77777777" w:rsidTr="00351182">
        <w:tc>
          <w:tcPr>
            <w:tcW w:w="10456" w:type="dxa"/>
            <w:gridSpan w:val="2"/>
            <w:shd w:val="clear" w:color="auto" w:fill="BFBFBF" w:themeFill="background1" w:themeFillShade="BF"/>
          </w:tcPr>
          <w:p w14:paraId="2F907943" w14:textId="77777777" w:rsidR="005C5B3D" w:rsidRDefault="005C5B3D" w:rsidP="00351182">
            <w:pPr>
              <w:jc w:val="center"/>
              <w:rPr>
                <w:rFonts w:ascii="Arial" w:hAnsi="Arial" w:cs="Arial"/>
                <w:b/>
                <w:sz w:val="20"/>
                <w:szCs w:val="20"/>
              </w:rPr>
            </w:pPr>
          </w:p>
          <w:p w14:paraId="5488B8E2" w14:textId="77777777" w:rsidR="005C5B3D" w:rsidRDefault="005C5B3D" w:rsidP="00351182">
            <w:pPr>
              <w:jc w:val="center"/>
              <w:rPr>
                <w:rFonts w:ascii="Arial" w:hAnsi="Arial" w:cs="Arial"/>
                <w:b/>
                <w:sz w:val="20"/>
                <w:szCs w:val="20"/>
              </w:rPr>
            </w:pPr>
            <w:r>
              <w:rPr>
                <w:rFonts w:ascii="Arial" w:hAnsi="Arial" w:cs="Arial"/>
                <w:b/>
                <w:sz w:val="20"/>
                <w:szCs w:val="20"/>
              </w:rPr>
              <w:t>Next Steps</w:t>
            </w:r>
          </w:p>
          <w:p w14:paraId="1C29A320" w14:textId="77777777" w:rsidR="005C5B3D" w:rsidRDefault="005C5B3D" w:rsidP="00351182">
            <w:pPr>
              <w:jc w:val="center"/>
              <w:rPr>
                <w:rFonts w:ascii="Arial" w:hAnsi="Arial" w:cs="Arial"/>
                <w:b/>
                <w:sz w:val="20"/>
                <w:szCs w:val="20"/>
              </w:rPr>
            </w:pPr>
          </w:p>
        </w:tc>
      </w:tr>
      <w:tr w:rsidR="005C5B3D" w14:paraId="37AA7557" w14:textId="77777777" w:rsidTr="00351182">
        <w:tc>
          <w:tcPr>
            <w:tcW w:w="10456" w:type="dxa"/>
            <w:gridSpan w:val="2"/>
          </w:tcPr>
          <w:p w14:paraId="01F4621C" w14:textId="77777777" w:rsidR="005C5B3D" w:rsidRDefault="005C5B3D" w:rsidP="00351182">
            <w:pPr>
              <w:jc w:val="center"/>
              <w:rPr>
                <w:rFonts w:ascii="Arial" w:hAnsi="Arial" w:cs="Arial"/>
                <w:b/>
                <w:sz w:val="20"/>
                <w:szCs w:val="20"/>
              </w:rPr>
            </w:pPr>
          </w:p>
          <w:p w14:paraId="17648738" w14:textId="77777777" w:rsidR="005C5B3D" w:rsidRDefault="005C5B3D" w:rsidP="00351182">
            <w:pPr>
              <w:jc w:val="center"/>
              <w:rPr>
                <w:rFonts w:ascii="Arial" w:hAnsi="Arial" w:cs="Arial"/>
                <w:b/>
                <w:sz w:val="20"/>
                <w:szCs w:val="20"/>
              </w:rPr>
            </w:pPr>
          </w:p>
          <w:p w14:paraId="06A427EC" w14:textId="77777777" w:rsidR="005C5B3D" w:rsidRDefault="005C5B3D" w:rsidP="00351182">
            <w:pPr>
              <w:jc w:val="center"/>
              <w:rPr>
                <w:rFonts w:ascii="Arial" w:hAnsi="Arial" w:cs="Arial"/>
                <w:b/>
                <w:sz w:val="20"/>
                <w:szCs w:val="20"/>
              </w:rPr>
            </w:pPr>
          </w:p>
          <w:p w14:paraId="629C322B" w14:textId="77777777" w:rsidR="005C5B3D" w:rsidRDefault="005C5B3D" w:rsidP="00351182">
            <w:pPr>
              <w:jc w:val="center"/>
              <w:rPr>
                <w:rFonts w:ascii="Arial" w:hAnsi="Arial" w:cs="Arial"/>
                <w:b/>
                <w:sz w:val="20"/>
                <w:szCs w:val="20"/>
              </w:rPr>
            </w:pPr>
          </w:p>
          <w:p w14:paraId="1D3D869F" w14:textId="77777777" w:rsidR="005C5B3D" w:rsidRDefault="005C5B3D" w:rsidP="00351182">
            <w:pPr>
              <w:jc w:val="center"/>
              <w:rPr>
                <w:rFonts w:ascii="Arial" w:hAnsi="Arial" w:cs="Arial"/>
                <w:b/>
                <w:sz w:val="20"/>
                <w:szCs w:val="20"/>
              </w:rPr>
            </w:pPr>
          </w:p>
          <w:p w14:paraId="5C6243EC" w14:textId="77777777" w:rsidR="005C5B3D" w:rsidRDefault="005C5B3D" w:rsidP="008E66B1">
            <w:pPr>
              <w:rPr>
                <w:rFonts w:ascii="Arial" w:hAnsi="Arial" w:cs="Arial"/>
                <w:b/>
                <w:sz w:val="20"/>
                <w:szCs w:val="20"/>
              </w:rPr>
            </w:pPr>
          </w:p>
          <w:p w14:paraId="40D49D7C" w14:textId="77777777" w:rsidR="005C5B3D" w:rsidRDefault="005C5B3D" w:rsidP="00351182">
            <w:pPr>
              <w:jc w:val="center"/>
              <w:rPr>
                <w:rFonts w:ascii="Arial" w:hAnsi="Arial" w:cs="Arial"/>
                <w:b/>
                <w:sz w:val="20"/>
                <w:szCs w:val="20"/>
              </w:rPr>
            </w:pPr>
          </w:p>
        </w:tc>
      </w:tr>
    </w:tbl>
    <w:p w14:paraId="21645589" w14:textId="77777777" w:rsidR="004E29CF" w:rsidRDefault="004E29CF" w:rsidP="00827542">
      <w:pPr>
        <w:rPr>
          <w:rFonts w:ascii="Arial" w:hAnsi="Arial" w:cs="Arial"/>
          <w:b/>
          <w:sz w:val="20"/>
          <w:szCs w:val="20"/>
        </w:rPr>
      </w:pPr>
    </w:p>
    <w:tbl>
      <w:tblPr>
        <w:tblStyle w:val="TableGrid"/>
        <w:tblW w:w="0" w:type="auto"/>
        <w:tblLook w:val="04A0" w:firstRow="1" w:lastRow="0" w:firstColumn="1" w:lastColumn="0" w:noHBand="0" w:noVBand="1"/>
      </w:tblPr>
      <w:tblGrid>
        <w:gridCol w:w="5098"/>
        <w:gridCol w:w="5358"/>
      </w:tblGrid>
      <w:tr w:rsidR="00022E06" w14:paraId="17ECC357" w14:textId="77777777" w:rsidTr="00351182">
        <w:trPr>
          <w:trHeight w:val="701"/>
        </w:trPr>
        <w:tc>
          <w:tcPr>
            <w:tcW w:w="10456" w:type="dxa"/>
            <w:gridSpan w:val="2"/>
            <w:shd w:val="clear" w:color="auto" w:fill="00B050"/>
          </w:tcPr>
          <w:p w14:paraId="213234D3" w14:textId="77777777" w:rsidR="00022E06" w:rsidRDefault="00022E06" w:rsidP="00351182">
            <w:pPr>
              <w:jc w:val="center"/>
              <w:rPr>
                <w:rFonts w:ascii="Arial" w:hAnsi="Arial" w:cs="Arial"/>
                <w:b/>
                <w:sz w:val="20"/>
                <w:szCs w:val="20"/>
              </w:rPr>
            </w:pPr>
          </w:p>
          <w:p w14:paraId="1E214424" w14:textId="77777777" w:rsidR="00022E06" w:rsidRDefault="00022E06" w:rsidP="00351182">
            <w:pPr>
              <w:jc w:val="center"/>
              <w:rPr>
                <w:rFonts w:ascii="Arial" w:hAnsi="Arial" w:cs="Arial"/>
                <w:b/>
                <w:sz w:val="20"/>
                <w:szCs w:val="20"/>
              </w:rPr>
            </w:pPr>
            <w:r>
              <w:rPr>
                <w:rFonts w:ascii="Arial" w:hAnsi="Arial" w:cs="Arial"/>
                <w:b/>
                <w:sz w:val="20"/>
                <w:szCs w:val="20"/>
              </w:rPr>
              <w:t>OCTF – KO3 – Ensure children have the best start in life and are ready to succeed</w:t>
            </w:r>
          </w:p>
          <w:p w14:paraId="7D3FE979" w14:textId="77777777" w:rsidR="00022E06" w:rsidRPr="00901107" w:rsidRDefault="00022E06" w:rsidP="00351182">
            <w:pPr>
              <w:rPr>
                <w:rFonts w:ascii="Arial" w:hAnsi="Arial" w:cs="Arial"/>
                <w:b/>
                <w:sz w:val="20"/>
                <w:szCs w:val="20"/>
              </w:rPr>
            </w:pPr>
          </w:p>
        </w:tc>
      </w:tr>
      <w:tr w:rsidR="00022E06" w14:paraId="6C5F3E17" w14:textId="77777777" w:rsidTr="00351182">
        <w:trPr>
          <w:trHeight w:val="615"/>
        </w:trPr>
        <w:tc>
          <w:tcPr>
            <w:tcW w:w="5098" w:type="dxa"/>
            <w:shd w:val="clear" w:color="auto" w:fill="00B050"/>
          </w:tcPr>
          <w:p w14:paraId="710EA829" w14:textId="77777777" w:rsidR="00022E06" w:rsidRDefault="00022E06" w:rsidP="00351182">
            <w:pPr>
              <w:rPr>
                <w:rFonts w:ascii="Arial" w:hAnsi="Arial" w:cs="Arial"/>
                <w:b/>
                <w:sz w:val="20"/>
                <w:szCs w:val="20"/>
              </w:rPr>
            </w:pPr>
            <w:r>
              <w:rPr>
                <w:rFonts w:ascii="Arial" w:hAnsi="Arial" w:cs="Arial"/>
                <w:b/>
                <w:sz w:val="20"/>
                <w:szCs w:val="20"/>
              </w:rPr>
              <w:t>NIF Priority:</w:t>
            </w:r>
            <w:r w:rsidR="00AE6977">
              <w:rPr>
                <w:rFonts w:ascii="Arial" w:hAnsi="Arial" w:cs="Arial"/>
                <w:b/>
                <w:sz w:val="20"/>
                <w:szCs w:val="20"/>
              </w:rPr>
              <w:t xml:space="preserve">  Improvement in children and young people’s health and wellbeing</w:t>
            </w:r>
          </w:p>
        </w:tc>
        <w:tc>
          <w:tcPr>
            <w:tcW w:w="5358" w:type="dxa"/>
            <w:shd w:val="clear" w:color="auto" w:fill="00B050"/>
          </w:tcPr>
          <w:p w14:paraId="5A5618A4" w14:textId="77777777" w:rsidR="00022E06" w:rsidRDefault="00022E06" w:rsidP="00351182">
            <w:pPr>
              <w:rPr>
                <w:rFonts w:ascii="Arial" w:hAnsi="Arial" w:cs="Arial"/>
                <w:b/>
                <w:sz w:val="20"/>
                <w:szCs w:val="20"/>
              </w:rPr>
            </w:pPr>
            <w:r>
              <w:rPr>
                <w:rFonts w:ascii="Arial" w:hAnsi="Arial" w:cs="Arial"/>
                <w:b/>
                <w:sz w:val="20"/>
                <w:szCs w:val="20"/>
              </w:rPr>
              <w:t>Quality Indicator:</w:t>
            </w:r>
            <w:r w:rsidR="00A76794">
              <w:rPr>
                <w:rFonts w:ascii="Arial" w:hAnsi="Arial" w:cs="Arial"/>
                <w:b/>
                <w:sz w:val="20"/>
                <w:szCs w:val="20"/>
              </w:rPr>
              <w:t xml:space="preserve">  3.1</w:t>
            </w:r>
          </w:p>
          <w:p w14:paraId="33FC2D36" w14:textId="77777777" w:rsidR="00022E06" w:rsidRDefault="00022E06" w:rsidP="00351182">
            <w:pPr>
              <w:jc w:val="center"/>
              <w:rPr>
                <w:rFonts w:ascii="Arial" w:hAnsi="Arial" w:cs="Arial"/>
                <w:b/>
                <w:sz w:val="20"/>
                <w:szCs w:val="20"/>
              </w:rPr>
            </w:pPr>
          </w:p>
        </w:tc>
      </w:tr>
      <w:tr w:rsidR="00022E06" w14:paraId="1AD0C53A" w14:textId="77777777" w:rsidTr="00351182">
        <w:tc>
          <w:tcPr>
            <w:tcW w:w="10456" w:type="dxa"/>
            <w:gridSpan w:val="2"/>
            <w:shd w:val="clear" w:color="auto" w:fill="BFBFBF" w:themeFill="background1" w:themeFillShade="BF"/>
          </w:tcPr>
          <w:p w14:paraId="1CDDF184" w14:textId="77777777" w:rsidR="00022E06" w:rsidRDefault="00022E06" w:rsidP="00351182">
            <w:pPr>
              <w:jc w:val="center"/>
              <w:rPr>
                <w:rFonts w:ascii="Arial" w:hAnsi="Arial" w:cs="Arial"/>
                <w:b/>
                <w:sz w:val="20"/>
                <w:szCs w:val="20"/>
              </w:rPr>
            </w:pPr>
          </w:p>
          <w:p w14:paraId="098723DB" w14:textId="77777777" w:rsidR="00022E06" w:rsidRDefault="00022E06" w:rsidP="00351182">
            <w:pPr>
              <w:jc w:val="center"/>
              <w:rPr>
                <w:rFonts w:ascii="Arial" w:hAnsi="Arial" w:cs="Arial"/>
                <w:b/>
                <w:sz w:val="20"/>
                <w:szCs w:val="20"/>
              </w:rPr>
            </w:pPr>
            <w:r w:rsidRPr="00901107">
              <w:rPr>
                <w:rFonts w:ascii="Arial" w:hAnsi="Arial" w:cs="Arial"/>
                <w:b/>
                <w:sz w:val="20"/>
                <w:szCs w:val="20"/>
              </w:rPr>
              <w:t xml:space="preserve">What do you </w:t>
            </w:r>
            <w:r>
              <w:rPr>
                <w:rFonts w:ascii="Arial" w:hAnsi="Arial" w:cs="Arial"/>
                <w:b/>
                <w:sz w:val="20"/>
                <w:szCs w:val="20"/>
              </w:rPr>
              <w:t>want to be better?  How do you know this is an improvement priority?</w:t>
            </w:r>
          </w:p>
          <w:p w14:paraId="2077464D" w14:textId="77777777" w:rsidR="00022E06" w:rsidRPr="00901107" w:rsidRDefault="00022E06" w:rsidP="00351182">
            <w:pPr>
              <w:rPr>
                <w:rFonts w:ascii="Arial" w:hAnsi="Arial" w:cs="Arial"/>
                <w:b/>
                <w:sz w:val="20"/>
                <w:szCs w:val="20"/>
              </w:rPr>
            </w:pPr>
          </w:p>
        </w:tc>
      </w:tr>
      <w:tr w:rsidR="00022E06" w14:paraId="71B28E26" w14:textId="77777777" w:rsidTr="00351182">
        <w:tc>
          <w:tcPr>
            <w:tcW w:w="10456" w:type="dxa"/>
            <w:gridSpan w:val="2"/>
          </w:tcPr>
          <w:p w14:paraId="562AFFF6" w14:textId="77777777" w:rsidR="00A76794" w:rsidRDefault="00A76794" w:rsidP="00351182">
            <w:pPr>
              <w:rPr>
                <w:rFonts w:ascii="Arial" w:hAnsi="Arial" w:cs="Arial"/>
                <w:b/>
                <w:sz w:val="20"/>
                <w:szCs w:val="20"/>
              </w:rPr>
            </w:pPr>
          </w:p>
          <w:p w14:paraId="4AAA5B8E" w14:textId="77777777" w:rsidR="00A76794" w:rsidRPr="003F5A84" w:rsidRDefault="002A626F" w:rsidP="00A76794">
            <w:pPr>
              <w:pStyle w:val="ListParagraph"/>
              <w:numPr>
                <w:ilvl w:val="0"/>
                <w:numId w:val="20"/>
              </w:numPr>
              <w:rPr>
                <w:rFonts w:ascii="Arial" w:hAnsi="Arial" w:cs="Arial"/>
              </w:rPr>
            </w:pPr>
            <w:r w:rsidRPr="003F5A84">
              <w:rPr>
                <w:rFonts w:ascii="Arial" w:hAnsi="Arial" w:cs="Arial"/>
              </w:rPr>
              <w:t>Use of the Wellbeing A</w:t>
            </w:r>
            <w:r w:rsidR="00A76794" w:rsidRPr="003F5A84">
              <w:rPr>
                <w:rFonts w:ascii="Arial" w:hAnsi="Arial" w:cs="Arial"/>
              </w:rPr>
              <w:t>pp across Learning/Pupil Support for all Child’s Plans</w:t>
            </w:r>
            <w:r w:rsidR="002E01CB">
              <w:rPr>
                <w:rFonts w:ascii="Arial" w:hAnsi="Arial" w:cs="Arial"/>
              </w:rPr>
              <w:t xml:space="preserve"> providing a more up to date and robust assessment of young people’s needs.</w:t>
            </w:r>
          </w:p>
          <w:p w14:paraId="0487329A" w14:textId="77777777" w:rsidR="002A626F" w:rsidRPr="003F5A84" w:rsidRDefault="00A76794" w:rsidP="002A626F">
            <w:pPr>
              <w:pStyle w:val="ListParagraph"/>
              <w:numPr>
                <w:ilvl w:val="0"/>
                <w:numId w:val="20"/>
              </w:numPr>
              <w:rPr>
                <w:rFonts w:ascii="Arial" w:hAnsi="Arial" w:cs="Arial"/>
              </w:rPr>
            </w:pPr>
            <w:r w:rsidRPr="003F5A84">
              <w:rPr>
                <w:rFonts w:ascii="Arial" w:hAnsi="Arial" w:cs="Arial"/>
              </w:rPr>
              <w:lastRenderedPageBreak/>
              <w:t>Develop a whole school nurture strategy</w:t>
            </w:r>
            <w:r w:rsidR="002A626F" w:rsidRPr="003F5A84">
              <w:rPr>
                <w:rFonts w:ascii="Arial" w:hAnsi="Arial" w:cs="Arial"/>
              </w:rPr>
              <w:t xml:space="preserve"> including a period of Personal Support for all Pupils</w:t>
            </w:r>
          </w:p>
          <w:p w14:paraId="51ACF385" w14:textId="77777777" w:rsidR="002A626F" w:rsidRPr="003F5A84" w:rsidRDefault="002A626F" w:rsidP="00F50F8B">
            <w:pPr>
              <w:pStyle w:val="ListParagraph"/>
              <w:numPr>
                <w:ilvl w:val="0"/>
                <w:numId w:val="20"/>
              </w:numPr>
              <w:rPr>
                <w:rFonts w:ascii="Arial" w:hAnsi="Arial" w:cs="Arial"/>
              </w:rPr>
            </w:pPr>
            <w:r w:rsidRPr="003F5A84">
              <w:rPr>
                <w:rFonts w:ascii="Arial" w:hAnsi="Arial" w:cs="Arial"/>
              </w:rPr>
              <w:t>Establish and implement policy and procedure for AAA</w:t>
            </w:r>
          </w:p>
          <w:p w14:paraId="73070A48" w14:textId="6A68037A" w:rsidR="00F50F8B" w:rsidRPr="003F5A84" w:rsidRDefault="00F50F8B" w:rsidP="00F50F8B">
            <w:pPr>
              <w:pStyle w:val="ListParagraph"/>
              <w:numPr>
                <w:ilvl w:val="0"/>
                <w:numId w:val="20"/>
              </w:numPr>
              <w:rPr>
                <w:rFonts w:ascii="Arial" w:hAnsi="Arial" w:cs="Arial"/>
              </w:rPr>
            </w:pPr>
            <w:r w:rsidRPr="003F5A84">
              <w:rPr>
                <w:rFonts w:ascii="Arial" w:hAnsi="Arial" w:cs="Arial"/>
              </w:rPr>
              <w:t xml:space="preserve">Establish procedures for tracking wellbeing of </w:t>
            </w:r>
            <w:r w:rsidR="00AF10C5">
              <w:rPr>
                <w:rFonts w:ascii="Arial" w:hAnsi="Arial" w:cs="Arial"/>
              </w:rPr>
              <w:t>young people</w:t>
            </w:r>
            <w:r w:rsidRPr="003F5A84">
              <w:rPr>
                <w:rFonts w:ascii="Arial" w:hAnsi="Arial" w:cs="Arial"/>
              </w:rPr>
              <w:t xml:space="preserve"> </w:t>
            </w:r>
          </w:p>
          <w:p w14:paraId="70226B9B" w14:textId="77777777" w:rsidR="00270E4D" w:rsidRPr="003F5A84" w:rsidRDefault="00270E4D" w:rsidP="00F50F8B">
            <w:pPr>
              <w:pStyle w:val="ListParagraph"/>
              <w:numPr>
                <w:ilvl w:val="0"/>
                <w:numId w:val="20"/>
              </w:numPr>
              <w:rPr>
                <w:rFonts w:ascii="Arial" w:hAnsi="Arial" w:cs="Arial"/>
              </w:rPr>
            </w:pPr>
            <w:r w:rsidRPr="003F5A84">
              <w:rPr>
                <w:rFonts w:ascii="Arial" w:hAnsi="Arial" w:cs="Arial"/>
              </w:rPr>
              <w:t>Increase participation in outdoor education</w:t>
            </w:r>
          </w:p>
          <w:p w14:paraId="73871876" w14:textId="77777777" w:rsidR="00270E4D" w:rsidRPr="003F5A84" w:rsidRDefault="00270E4D" w:rsidP="00F50F8B">
            <w:pPr>
              <w:pStyle w:val="ListParagraph"/>
              <w:numPr>
                <w:ilvl w:val="0"/>
                <w:numId w:val="20"/>
              </w:numPr>
              <w:rPr>
                <w:rFonts w:ascii="Arial" w:hAnsi="Arial" w:cs="Arial"/>
              </w:rPr>
            </w:pPr>
            <w:r w:rsidRPr="003F5A84">
              <w:rPr>
                <w:rFonts w:ascii="Arial" w:hAnsi="Arial" w:cs="Arial"/>
              </w:rPr>
              <w:t>Establish and implement maximising attendance/timekeeping procedure</w:t>
            </w:r>
          </w:p>
          <w:p w14:paraId="20C24A26" w14:textId="77777777" w:rsidR="00022E06" w:rsidRPr="003F5A84" w:rsidRDefault="00022E06" w:rsidP="00351182">
            <w:pPr>
              <w:tabs>
                <w:tab w:val="left" w:pos="6765"/>
              </w:tabs>
              <w:rPr>
                <w:rFonts w:ascii="Arial" w:hAnsi="Arial" w:cs="Arial"/>
              </w:rPr>
            </w:pPr>
          </w:p>
          <w:p w14:paraId="58A36134" w14:textId="77777777" w:rsidR="00A76794" w:rsidRPr="003F5A84" w:rsidRDefault="00A76794" w:rsidP="00351182">
            <w:pPr>
              <w:tabs>
                <w:tab w:val="left" w:pos="6765"/>
              </w:tabs>
              <w:rPr>
                <w:rFonts w:ascii="Arial" w:hAnsi="Arial" w:cs="Arial"/>
              </w:rPr>
            </w:pPr>
            <w:r w:rsidRPr="003F5A84">
              <w:rPr>
                <w:rFonts w:ascii="Arial" w:hAnsi="Arial" w:cs="Arial"/>
              </w:rPr>
              <w:t>We know this from:</w:t>
            </w:r>
          </w:p>
          <w:p w14:paraId="0ED4FA16" w14:textId="354B5D0D" w:rsidR="00A76794" w:rsidRPr="003F5A84" w:rsidRDefault="00383112" w:rsidP="00A76794">
            <w:pPr>
              <w:pStyle w:val="ListParagraph"/>
              <w:numPr>
                <w:ilvl w:val="0"/>
                <w:numId w:val="22"/>
              </w:numPr>
              <w:tabs>
                <w:tab w:val="left" w:pos="6765"/>
              </w:tabs>
              <w:rPr>
                <w:rFonts w:ascii="Arial" w:hAnsi="Arial" w:cs="Arial"/>
              </w:rPr>
            </w:pPr>
            <w:r w:rsidRPr="003F5A84">
              <w:rPr>
                <w:rFonts w:ascii="Arial" w:hAnsi="Arial" w:cs="Arial"/>
              </w:rPr>
              <w:t>Education Scotland Report, Further Update of Progress Report</w:t>
            </w:r>
            <w:r w:rsidR="00AF10C5">
              <w:rPr>
                <w:rFonts w:ascii="Arial" w:hAnsi="Arial" w:cs="Arial"/>
              </w:rPr>
              <w:t>, HWB committee Minutes</w:t>
            </w:r>
          </w:p>
          <w:p w14:paraId="1B8ACA94" w14:textId="77777777" w:rsidR="00022E06" w:rsidRDefault="00022E06" w:rsidP="00351182">
            <w:pPr>
              <w:rPr>
                <w:rFonts w:ascii="Arial" w:hAnsi="Arial" w:cs="Arial"/>
                <w:b/>
                <w:sz w:val="20"/>
                <w:szCs w:val="20"/>
              </w:rPr>
            </w:pPr>
          </w:p>
          <w:p w14:paraId="368A462A" w14:textId="77777777" w:rsidR="00022E06" w:rsidRDefault="00022E06" w:rsidP="00351182">
            <w:pPr>
              <w:rPr>
                <w:rFonts w:ascii="Arial" w:hAnsi="Arial" w:cs="Arial"/>
                <w:b/>
                <w:sz w:val="20"/>
                <w:szCs w:val="20"/>
              </w:rPr>
            </w:pPr>
          </w:p>
        </w:tc>
      </w:tr>
      <w:tr w:rsidR="00CD3155" w14:paraId="5E75EEC1" w14:textId="77777777" w:rsidTr="00351182">
        <w:tc>
          <w:tcPr>
            <w:tcW w:w="10456" w:type="dxa"/>
            <w:gridSpan w:val="2"/>
            <w:shd w:val="clear" w:color="auto" w:fill="BFBFBF" w:themeFill="background1" w:themeFillShade="BF"/>
          </w:tcPr>
          <w:p w14:paraId="6A04404A" w14:textId="77777777" w:rsidR="00CD3155" w:rsidRDefault="00CD3155" w:rsidP="00CD3155">
            <w:pPr>
              <w:rPr>
                <w:rFonts w:ascii="Arial" w:hAnsi="Arial" w:cs="Arial"/>
                <w:b/>
                <w:sz w:val="20"/>
                <w:szCs w:val="20"/>
              </w:rPr>
            </w:pPr>
          </w:p>
          <w:p w14:paraId="402333B8" w14:textId="77777777" w:rsidR="00CD3155" w:rsidRDefault="00CD3155" w:rsidP="00CD3155">
            <w:pPr>
              <w:jc w:val="center"/>
              <w:rPr>
                <w:rFonts w:ascii="Arial" w:hAnsi="Arial" w:cs="Arial"/>
                <w:b/>
                <w:sz w:val="20"/>
                <w:szCs w:val="20"/>
              </w:rPr>
            </w:pPr>
            <w:r>
              <w:rPr>
                <w:rFonts w:ascii="Arial" w:hAnsi="Arial" w:cs="Arial"/>
                <w:b/>
                <w:sz w:val="20"/>
                <w:szCs w:val="20"/>
              </w:rPr>
              <w:t>Outline your improvement activity/intervention</w:t>
            </w:r>
          </w:p>
          <w:p w14:paraId="2183F5B5" w14:textId="77777777" w:rsidR="00CD3155" w:rsidRDefault="00CD3155" w:rsidP="00CD3155">
            <w:pPr>
              <w:jc w:val="center"/>
              <w:rPr>
                <w:rFonts w:ascii="Arial" w:hAnsi="Arial" w:cs="Arial"/>
                <w:b/>
                <w:sz w:val="20"/>
                <w:szCs w:val="20"/>
              </w:rPr>
            </w:pPr>
          </w:p>
        </w:tc>
      </w:tr>
      <w:tr w:rsidR="00CD3155" w14:paraId="2C4FB8F9" w14:textId="77777777" w:rsidTr="00351182">
        <w:tc>
          <w:tcPr>
            <w:tcW w:w="10456" w:type="dxa"/>
            <w:gridSpan w:val="2"/>
          </w:tcPr>
          <w:p w14:paraId="6D553F52" w14:textId="77777777" w:rsidR="00CD3155" w:rsidRDefault="00CD3155" w:rsidP="00CD3155">
            <w:pPr>
              <w:rPr>
                <w:rFonts w:ascii="Arial" w:hAnsi="Arial" w:cs="Arial"/>
                <w:b/>
                <w:sz w:val="20"/>
                <w:szCs w:val="20"/>
              </w:rPr>
            </w:pPr>
          </w:p>
          <w:p w14:paraId="7A6B2B7D" w14:textId="77777777" w:rsidR="00A76794" w:rsidRDefault="00A76794" w:rsidP="00CD3155">
            <w:pPr>
              <w:rPr>
                <w:rFonts w:ascii="Arial" w:hAnsi="Arial" w:cs="Arial"/>
                <w:b/>
                <w:sz w:val="20"/>
                <w:szCs w:val="20"/>
              </w:rPr>
            </w:pPr>
          </w:p>
          <w:p w14:paraId="7C70609A" w14:textId="457E52A7" w:rsidR="00A76794" w:rsidRPr="008D17A6" w:rsidRDefault="00A76794" w:rsidP="000260F9">
            <w:pPr>
              <w:pStyle w:val="ListParagraph"/>
              <w:numPr>
                <w:ilvl w:val="0"/>
                <w:numId w:val="21"/>
              </w:numPr>
              <w:rPr>
                <w:rFonts w:ascii="Arial" w:hAnsi="Arial" w:cs="Arial"/>
                <w:szCs w:val="20"/>
              </w:rPr>
            </w:pPr>
            <w:r w:rsidRPr="008D17A6">
              <w:rPr>
                <w:rFonts w:ascii="Arial" w:hAnsi="Arial" w:cs="Arial"/>
                <w:szCs w:val="20"/>
              </w:rPr>
              <w:t>All Guidance and Learning Support staff will move Child’s Plans over to the Wellbeing app at the point of review</w:t>
            </w:r>
            <w:r w:rsidR="00AF10C5">
              <w:rPr>
                <w:rFonts w:ascii="Arial" w:hAnsi="Arial" w:cs="Arial"/>
                <w:szCs w:val="20"/>
              </w:rPr>
              <w:t xml:space="preserve"> by June 2020</w:t>
            </w:r>
            <w:r w:rsidRPr="008D17A6">
              <w:rPr>
                <w:rFonts w:ascii="Arial" w:hAnsi="Arial" w:cs="Arial"/>
                <w:szCs w:val="20"/>
              </w:rPr>
              <w:t xml:space="preserve">.  </w:t>
            </w:r>
            <w:r w:rsidR="00B60CEB">
              <w:rPr>
                <w:rFonts w:ascii="Arial" w:hAnsi="Arial" w:cs="Arial"/>
                <w:szCs w:val="20"/>
              </w:rPr>
              <w:t xml:space="preserve">All </w:t>
            </w:r>
            <w:r w:rsidR="00AF10C5">
              <w:rPr>
                <w:rFonts w:ascii="Arial" w:hAnsi="Arial" w:cs="Arial"/>
                <w:szCs w:val="20"/>
              </w:rPr>
              <w:t>Guidance</w:t>
            </w:r>
            <w:r w:rsidR="00B60CEB">
              <w:rPr>
                <w:rFonts w:ascii="Arial" w:hAnsi="Arial" w:cs="Arial"/>
                <w:szCs w:val="20"/>
              </w:rPr>
              <w:t xml:space="preserve"> </w:t>
            </w:r>
            <w:r w:rsidRPr="008D17A6">
              <w:rPr>
                <w:rFonts w:ascii="Arial" w:hAnsi="Arial" w:cs="Arial"/>
                <w:szCs w:val="20"/>
              </w:rPr>
              <w:t xml:space="preserve">Staff will receive a refresher training session </w:t>
            </w:r>
            <w:r w:rsidR="000260F9">
              <w:rPr>
                <w:rFonts w:ascii="Arial" w:hAnsi="Arial" w:cs="Arial"/>
                <w:szCs w:val="20"/>
              </w:rPr>
              <w:t>led by</w:t>
            </w:r>
            <w:r w:rsidR="000260F9" w:rsidRPr="000260F9">
              <w:rPr>
                <w:rFonts w:ascii="Arial" w:hAnsi="Arial" w:cs="Arial"/>
                <w:szCs w:val="20"/>
              </w:rPr>
              <w:t xml:space="preserve"> link DHT </w:t>
            </w:r>
            <w:r w:rsidRPr="008D17A6">
              <w:rPr>
                <w:rFonts w:ascii="Arial" w:hAnsi="Arial" w:cs="Arial"/>
                <w:szCs w:val="20"/>
              </w:rPr>
              <w:t>on the Wellbeing App to increase their confidence</w:t>
            </w:r>
            <w:r w:rsidR="00AF10C5">
              <w:rPr>
                <w:rFonts w:ascii="Arial" w:hAnsi="Arial" w:cs="Arial"/>
                <w:szCs w:val="20"/>
              </w:rPr>
              <w:t xml:space="preserve"> by December 2019</w:t>
            </w:r>
            <w:r w:rsidRPr="008D17A6">
              <w:rPr>
                <w:rFonts w:ascii="Arial" w:hAnsi="Arial" w:cs="Arial"/>
                <w:szCs w:val="20"/>
              </w:rPr>
              <w:t>.  This will ensure that our plans are in a nationally recognised format and stored safely and securely.</w:t>
            </w:r>
            <w:r w:rsidR="00D25C9D">
              <w:rPr>
                <w:rFonts w:ascii="Arial" w:hAnsi="Arial" w:cs="Arial"/>
                <w:szCs w:val="20"/>
              </w:rPr>
              <w:t xml:space="preserve">  Quality assurance of child’s plans will be carried out </w:t>
            </w:r>
            <w:r w:rsidR="00685042">
              <w:rPr>
                <w:rFonts w:ascii="Arial" w:hAnsi="Arial" w:cs="Arial"/>
                <w:szCs w:val="20"/>
              </w:rPr>
              <w:t xml:space="preserve">by link DHT each year </w:t>
            </w:r>
            <w:r w:rsidR="00D25C9D">
              <w:rPr>
                <w:rFonts w:ascii="Arial" w:hAnsi="Arial" w:cs="Arial"/>
                <w:szCs w:val="20"/>
              </w:rPr>
              <w:t xml:space="preserve">to ensure clear links to health and wellbeing outcomes.  </w:t>
            </w:r>
          </w:p>
          <w:p w14:paraId="7E37006F" w14:textId="77777777" w:rsidR="002A626F" w:rsidRPr="008D17A6" w:rsidRDefault="00372B7B" w:rsidP="00A76794">
            <w:pPr>
              <w:pStyle w:val="ListParagraph"/>
              <w:numPr>
                <w:ilvl w:val="0"/>
                <w:numId w:val="21"/>
              </w:numPr>
              <w:rPr>
                <w:rFonts w:ascii="Arial" w:hAnsi="Arial" w:cs="Arial"/>
                <w:szCs w:val="20"/>
              </w:rPr>
            </w:pPr>
            <w:r w:rsidRPr="008D17A6">
              <w:rPr>
                <w:rFonts w:ascii="Arial" w:hAnsi="Arial" w:cs="Arial"/>
                <w:szCs w:val="20"/>
              </w:rPr>
              <w:t xml:space="preserve">Carry out a baseline survey to establish how nurturing a school Campbeltown Grammar School is.  Based on the findings of this survey we would aim to implement a Whole School Nurture Strategy.  This will </w:t>
            </w:r>
            <w:r w:rsidR="002A626F" w:rsidRPr="008D17A6">
              <w:rPr>
                <w:rFonts w:ascii="Arial" w:hAnsi="Arial" w:cs="Arial"/>
                <w:szCs w:val="20"/>
              </w:rPr>
              <w:t>include a revised behaviour policy – “Positive Relationship Strategy”.</w:t>
            </w:r>
            <w:r w:rsidR="00D25C9D">
              <w:rPr>
                <w:rFonts w:ascii="Arial" w:hAnsi="Arial" w:cs="Arial"/>
                <w:szCs w:val="20"/>
              </w:rPr>
              <w:t xml:space="preserve">  This revised policy will be clearly linked to “Rights Respecting Schools”.</w:t>
            </w:r>
            <w:r w:rsidR="002A626F" w:rsidRPr="008D17A6">
              <w:rPr>
                <w:rFonts w:ascii="Arial" w:hAnsi="Arial" w:cs="Arial"/>
                <w:szCs w:val="20"/>
              </w:rPr>
              <w:t xml:space="preserve">  Plan and implement the Personal Support period ensuring pupil voice is at the heart of this.  Staff training will be </w:t>
            </w:r>
            <w:r w:rsidR="003315B1">
              <w:rPr>
                <w:rFonts w:ascii="Arial" w:hAnsi="Arial" w:cs="Arial"/>
                <w:szCs w:val="20"/>
              </w:rPr>
              <w:t>led by Linden Hampton, child psychologist,</w:t>
            </w:r>
            <w:r w:rsidR="002A626F" w:rsidRPr="008D17A6">
              <w:rPr>
                <w:rFonts w:ascii="Arial" w:hAnsi="Arial" w:cs="Arial"/>
                <w:szCs w:val="20"/>
              </w:rPr>
              <w:t xml:space="preserve"> at the implementation stages of this and then throughout the year at various points.</w:t>
            </w:r>
            <w:r w:rsidR="003315B1">
              <w:rPr>
                <w:rFonts w:ascii="Arial" w:hAnsi="Arial" w:cs="Arial"/>
                <w:szCs w:val="20"/>
              </w:rPr>
              <w:t xml:space="preserve"> Through increased involvement and support, all pupils will be encouraged to participate in the life and work of the school.</w:t>
            </w:r>
          </w:p>
          <w:p w14:paraId="1F189258" w14:textId="77777777" w:rsidR="00A04727" w:rsidRPr="00A04727" w:rsidRDefault="00F50F8B" w:rsidP="00A04727">
            <w:pPr>
              <w:pStyle w:val="ListParagraph"/>
              <w:numPr>
                <w:ilvl w:val="0"/>
                <w:numId w:val="21"/>
              </w:numPr>
              <w:rPr>
                <w:rFonts w:ascii="Arial" w:hAnsi="Arial" w:cs="Arial"/>
                <w:szCs w:val="20"/>
              </w:rPr>
            </w:pPr>
            <w:r w:rsidRPr="008D17A6">
              <w:rPr>
                <w:rFonts w:ascii="Arial" w:hAnsi="Arial" w:cs="Arial"/>
                <w:szCs w:val="20"/>
              </w:rPr>
              <w:t>AAA</w:t>
            </w:r>
            <w:r w:rsidR="00A04727">
              <w:rPr>
                <w:rFonts w:ascii="Arial" w:hAnsi="Arial" w:cs="Arial"/>
                <w:szCs w:val="20"/>
              </w:rPr>
              <w:t xml:space="preserve"> policy and procedure to be implemented.  Staff will receive information and guidance on this during the in-service day, with collegiate time being set aside throughout th</w:t>
            </w:r>
            <w:r w:rsidR="003315B1">
              <w:rPr>
                <w:rFonts w:ascii="Arial" w:hAnsi="Arial" w:cs="Arial"/>
                <w:szCs w:val="20"/>
              </w:rPr>
              <w:t>e year for gathering evidence. This will ensure that all pupils’ assessments needs are appropriately met and with sufficient SQA evidence of their needs.</w:t>
            </w:r>
          </w:p>
          <w:p w14:paraId="0CB302BA" w14:textId="02B7571F" w:rsidR="00F50F8B" w:rsidRDefault="00F50F8B" w:rsidP="00A76794">
            <w:pPr>
              <w:pStyle w:val="ListParagraph"/>
              <w:numPr>
                <w:ilvl w:val="0"/>
                <w:numId w:val="21"/>
              </w:numPr>
              <w:rPr>
                <w:rFonts w:ascii="Arial" w:hAnsi="Arial" w:cs="Arial"/>
                <w:szCs w:val="20"/>
              </w:rPr>
            </w:pPr>
            <w:r w:rsidRPr="008D17A6">
              <w:rPr>
                <w:rFonts w:ascii="Arial" w:hAnsi="Arial" w:cs="Arial"/>
                <w:szCs w:val="20"/>
              </w:rPr>
              <w:t>Tracking attainment and wellbeing of learners including the use of benchmarks</w:t>
            </w:r>
            <w:r w:rsidR="00685042">
              <w:rPr>
                <w:rFonts w:ascii="Arial" w:hAnsi="Arial" w:cs="Arial"/>
                <w:szCs w:val="20"/>
              </w:rPr>
              <w:t xml:space="preserve"> and wellbeing webs in PSE</w:t>
            </w:r>
            <w:r w:rsidRPr="008D17A6">
              <w:rPr>
                <w:rFonts w:ascii="Arial" w:hAnsi="Arial" w:cs="Arial"/>
                <w:szCs w:val="20"/>
              </w:rPr>
              <w:t>.  Highlighting groups of learners where there are barriers i.e. young carers/LAC/SCIMD/Lowest 20%</w:t>
            </w:r>
            <w:r w:rsidR="00465276" w:rsidRPr="008D17A6">
              <w:rPr>
                <w:rFonts w:ascii="Arial" w:hAnsi="Arial" w:cs="Arial"/>
                <w:szCs w:val="20"/>
              </w:rPr>
              <w:t>.  These groups will be highlighted after tracking periods and highlighted with PT’s/Guidance Staff</w:t>
            </w:r>
            <w:r w:rsidR="00A04727">
              <w:rPr>
                <w:rFonts w:ascii="Arial" w:hAnsi="Arial" w:cs="Arial"/>
                <w:szCs w:val="20"/>
              </w:rPr>
              <w:t>/Learning Support Teachers</w:t>
            </w:r>
            <w:r w:rsidR="00465276" w:rsidRPr="008D17A6">
              <w:rPr>
                <w:rFonts w:ascii="Arial" w:hAnsi="Arial" w:cs="Arial"/>
                <w:szCs w:val="20"/>
              </w:rPr>
              <w:t>/House</w:t>
            </w:r>
            <w:r w:rsidR="000D2860">
              <w:rPr>
                <w:rFonts w:ascii="Arial" w:hAnsi="Arial" w:cs="Arial"/>
                <w:szCs w:val="20"/>
              </w:rPr>
              <w:t xml:space="preserve"> Heads with clear interventions.</w:t>
            </w:r>
            <w:r w:rsidR="00D25C9D">
              <w:rPr>
                <w:rFonts w:ascii="Arial" w:hAnsi="Arial" w:cs="Arial"/>
                <w:szCs w:val="20"/>
              </w:rPr>
              <w:t xml:space="preserve">  These interventions will be monitored to ensure improvement.</w:t>
            </w:r>
          </w:p>
          <w:p w14:paraId="4A7C5B5B" w14:textId="6E68ED16" w:rsidR="000D2860" w:rsidRDefault="00D25C9D" w:rsidP="00A76794">
            <w:pPr>
              <w:pStyle w:val="ListParagraph"/>
              <w:numPr>
                <w:ilvl w:val="0"/>
                <w:numId w:val="21"/>
              </w:numPr>
              <w:rPr>
                <w:rFonts w:ascii="Arial" w:hAnsi="Arial" w:cs="Arial"/>
                <w:szCs w:val="20"/>
              </w:rPr>
            </w:pPr>
            <w:r>
              <w:rPr>
                <w:rFonts w:ascii="Arial" w:hAnsi="Arial" w:cs="Arial"/>
                <w:szCs w:val="20"/>
              </w:rPr>
              <w:t>Increase of participation in Outdoor Education for S2 and S3</w:t>
            </w:r>
            <w:r w:rsidR="00CB78B8">
              <w:rPr>
                <w:rFonts w:ascii="Arial" w:hAnsi="Arial" w:cs="Arial"/>
                <w:szCs w:val="20"/>
              </w:rPr>
              <w:t xml:space="preserve"> year groups</w:t>
            </w:r>
            <w:r w:rsidR="00685042">
              <w:rPr>
                <w:rFonts w:ascii="Arial" w:hAnsi="Arial" w:cs="Arial"/>
                <w:szCs w:val="20"/>
              </w:rPr>
              <w:t xml:space="preserve"> giving an opportunity for all BGE pupils to take part in an Outdoor Education experience by the end of S3</w:t>
            </w:r>
            <w:r>
              <w:rPr>
                <w:rFonts w:ascii="Arial" w:hAnsi="Arial" w:cs="Arial"/>
                <w:szCs w:val="20"/>
              </w:rPr>
              <w:t>.  This curriculum is clearly linked to improving wellbeing outcomes for our learners.</w:t>
            </w:r>
            <w:r w:rsidR="00CB78B8">
              <w:rPr>
                <w:rFonts w:ascii="Arial" w:hAnsi="Arial" w:cs="Arial"/>
                <w:szCs w:val="20"/>
              </w:rPr>
              <w:t xml:space="preserve">  </w:t>
            </w:r>
          </w:p>
          <w:p w14:paraId="1FC99E55" w14:textId="77777777" w:rsidR="00270E4D" w:rsidRPr="008D17A6" w:rsidRDefault="00270E4D" w:rsidP="00A76794">
            <w:pPr>
              <w:pStyle w:val="ListParagraph"/>
              <w:numPr>
                <w:ilvl w:val="0"/>
                <w:numId w:val="21"/>
              </w:numPr>
              <w:rPr>
                <w:rFonts w:ascii="Arial" w:hAnsi="Arial" w:cs="Arial"/>
                <w:szCs w:val="20"/>
              </w:rPr>
            </w:pPr>
            <w:r>
              <w:rPr>
                <w:rFonts w:ascii="Arial" w:hAnsi="Arial" w:cs="Arial"/>
                <w:szCs w:val="20"/>
              </w:rPr>
              <w:t>Establish an</w:t>
            </w:r>
            <w:r w:rsidR="003315B1">
              <w:rPr>
                <w:rFonts w:ascii="Arial" w:hAnsi="Arial" w:cs="Arial"/>
                <w:szCs w:val="20"/>
              </w:rPr>
              <w:t>d</w:t>
            </w:r>
            <w:r>
              <w:rPr>
                <w:rFonts w:ascii="Arial" w:hAnsi="Arial" w:cs="Arial"/>
                <w:szCs w:val="20"/>
              </w:rPr>
              <w:t xml:space="preserve"> implement maximising attendance/timekeeping procedure. This should be part of the set agenda for house meetings.  </w:t>
            </w:r>
            <w:r w:rsidR="003315B1">
              <w:rPr>
                <w:rFonts w:ascii="Arial" w:hAnsi="Arial" w:cs="Arial"/>
                <w:szCs w:val="20"/>
              </w:rPr>
              <w:t xml:space="preserve">This will ensure that all pupils with less than 90% are identified early and appropriate interventions such </w:t>
            </w:r>
            <w:r w:rsidR="00CD6512">
              <w:rPr>
                <w:rFonts w:ascii="Arial" w:hAnsi="Arial" w:cs="Arial"/>
                <w:szCs w:val="20"/>
              </w:rPr>
              <w:t xml:space="preserve">as </w:t>
            </w:r>
            <w:r w:rsidR="003315B1">
              <w:rPr>
                <w:rFonts w:ascii="Arial" w:hAnsi="Arial" w:cs="Arial"/>
                <w:szCs w:val="20"/>
              </w:rPr>
              <w:t xml:space="preserve">parental contact are </w:t>
            </w:r>
            <w:r w:rsidR="00CD6512">
              <w:rPr>
                <w:rFonts w:ascii="Arial" w:hAnsi="Arial" w:cs="Arial"/>
                <w:szCs w:val="20"/>
              </w:rPr>
              <w:t>initiated promptly.</w:t>
            </w:r>
            <w:r w:rsidR="003315B1">
              <w:rPr>
                <w:rFonts w:ascii="Arial" w:hAnsi="Arial" w:cs="Arial"/>
                <w:szCs w:val="20"/>
              </w:rPr>
              <w:t xml:space="preserve"> </w:t>
            </w:r>
          </w:p>
          <w:p w14:paraId="14CBE86A" w14:textId="1D54EB16" w:rsidR="00CD3155" w:rsidRDefault="00CD3155" w:rsidP="00CD3155">
            <w:pPr>
              <w:rPr>
                <w:rFonts w:ascii="Arial" w:hAnsi="Arial" w:cs="Arial"/>
                <w:b/>
                <w:sz w:val="20"/>
                <w:szCs w:val="20"/>
              </w:rPr>
            </w:pPr>
          </w:p>
          <w:p w14:paraId="5DCB5EFE" w14:textId="36CA938A" w:rsidR="00FB5179" w:rsidRDefault="00FB5179" w:rsidP="00CD3155">
            <w:pPr>
              <w:rPr>
                <w:rFonts w:ascii="Arial" w:hAnsi="Arial" w:cs="Arial"/>
                <w:b/>
                <w:sz w:val="20"/>
                <w:szCs w:val="20"/>
              </w:rPr>
            </w:pPr>
          </w:p>
          <w:p w14:paraId="148AED2D" w14:textId="06998A50" w:rsidR="00FB5179" w:rsidRDefault="00FB5179" w:rsidP="00CD3155">
            <w:pPr>
              <w:rPr>
                <w:rFonts w:ascii="Arial" w:hAnsi="Arial" w:cs="Arial"/>
                <w:b/>
                <w:sz w:val="20"/>
                <w:szCs w:val="20"/>
              </w:rPr>
            </w:pPr>
          </w:p>
          <w:p w14:paraId="4B5BD2FD" w14:textId="77777777" w:rsidR="00FB5179" w:rsidRDefault="00FB5179" w:rsidP="00CD3155">
            <w:pPr>
              <w:rPr>
                <w:rFonts w:ascii="Arial" w:hAnsi="Arial" w:cs="Arial"/>
                <w:b/>
                <w:sz w:val="20"/>
                <w:szCs w:val="20"/>
              </w:rPr>
            </w:pPr>
          </w:p>
          <w:p w14:paraId="6D9FF38F" w14:textId="77777777" w:rsidR="00CD3155" w:rsidRDefault="00CD3155" w:rsidP="00CD3155">
            <w:pPr>
              <w:rPr>
                <w:rFonts w:ascii="Arial" w:hAnsi="Arial" w:cs="Arial"/>
                <w:b/>
                <w:sz w:val="20"/>
                <w:szCs w:val="20"/>
              </w:rPr>
            </w:pPr>
          </w:p>
        </w:tc>
      </w:tr>
      <w:tr w:rsidR="00022E06" w14:paraId="09FD36BF" w14:textId="77777777" w:rsidTr="00351182">
        <w:tc>
          <w:tcPr>
            <w:tcW w:w="5098" w:type="dxa"/>
            <w:shd w:val="clear" w:color="auto" w:fill="BFBFBF" w:themeFill="background1" w:themeFillShade="BF"/>
          </w:tcPr>
          <w:p w14:paraId="09780466" w14:textId="77777777" w:rsidR="00022E06" w:rsidRDefault="00022E06" w:rsidP="00351182">
            <w:pPr>
              <w:jc w:val="center"/>
              <w:rPr>
                <w:rFonts w:ascii="Arial" w:hAnsi="Arial" w:cs="Arial"/>
                <w:b/>
                <w:sz w:val="20"/>
                <w:szCs w:val="20"/>
              </w:rPr>
            </w:pPr>
          </w:p>
          <w:p w14:paraId="5C4D6BA9" w14:textId="77777777" w:rsidR="00022E06" w:rsidRDefault="00022E06" w:rsidP="00351182">
            <w:pPr>
              <w:jc w:val="center"/>
              <w:rPr>
                <w:rFonts w:ascii="Arial" w:hAnsi="Arial" w:cs="Arial"/>
                <w:b/>
                <w:sz w:val="20"/>
                <w:szCs w:val="20"/>
              </w:rPr>
            </w:pPr>
            <w:r>
              <w:rPr>
                <w:rFonts w:ascii="Arial" w:hAnsi="Arial" w:cs="Arial"/>
                <w:b/>
                <w:sz w:val="20"/>
                <w:szCs w:val="20"/>
              </w:rPr>
              <w:t>Who is/are responsible for leading this?</w:t>
            </w:r>
          </w:p>
          <w:p w14:paraId="21280B7D" w14:textId="77777777" w:rsidR="00022E06" w:rsidRDefault="00022E06" w:rsidP="00351182">
            <w:pPr>
              <w:jc w:val="center"/>
              <w:rPr>
                <w:rFonts w:ascii="Arial" w:hAnsi="Arial" w:cs="Arial"/>
                <w:b/>
                <w:sz w:val="20"/>
                <w:szCs w:val="20"/>
              </w:rPr>
            </w:pPr>
          </w:p>
        </w:tc>
        <w:tc>
          <w:tcPr>
            <w:tcW w:w="5358" w:type="dxa"/>
            <w:shd w:val="clear" w:color="auto" w:fill="BFBFBF" w:themeFill="background1" w:themeFillShade="BF"/>
          </w:tcPr>
          <w:p w14:paraId="184D6CC4" w14:textId="77777777" w:rsidR="00022E06" w:rsidRDefault="00022E06" w:rsidP="00351182">
            <w:pPr>
              <w:jc w:val="center"/>
              <w:rPr>
                <w:rFonts w:ascii="Arial" w:hAnsi="Arial" w:cs="Arial"/>
                <w:b/>
                <w:sz w:val="20"/>
                <w:szCs w:val="20"/>
              </w:rPr>
            </w:pPr>
          </w:p>
          <w:p w14:paraId="6D525113" w14:textId="77777777" w:rsidR="00022E06" w:rsidRDefault="00022E06" w:rsidP="00351182">
            <w:pPr>
              <w:jc w:val="center"/>
              <w:rPr>
                <w:rFonts w:ascii="Arial" w:hAnsi="Arial" w:cs="Arial"/>
                <w:b/>
                <w:sz w:val="20"/>
                <w:szCs w:val="20"/>
              </w:rPr>
            </w:pPr>
            <w:r>
              <w:rPr>
                <w:rFonts w:ascii="Arial" w:hAnsi="Arial" w:cs="Arial"/>
                <w:b/>
                <w:sz w:val="20"/>
                <w:szCs w:val="20"/>
              </w:rPr>
              <w:t>Timescale(s)</w:t>
            </w:r>
          </w:p>
        </w:tc>
      </w:tr>
      <w:tr w:rsidR="00022E06" w14:paraId="272F423D" w14:textId="77777777" w:rsidTr="00351182">
        <w:tc>
          <w:tcPr>
            <w:tcW w:w="5098" w:type="dxa"/>
          </w:tcPr>
          <w:p w14:paraId="522A0624" w14:textId="77777777" w:rsidR="00022E06" w:rsidRPr="000F7A1A" w:rsidRDefault="000F7A1A" w:rsidP="000F7A1A">
            <w:pPr>
              <w:pStyle w:val="ListParagraph"/>
              <w:numPr>
                <w:ilvl w:val="0"/>
                <w:numId w:val="24"/>
              </w:numPr>
              <w:rPr>
                <w:rFonts w:ascii="Arial" w:hAnsi="Arial" w:cs="Arial"/>
                <w:b/>
                <w:sz w:val="20"/>
                <w:szCs w:val="20"/>
              </w:rPr>
            </w:pPr>
            <w:r>
              <w:rPr>
                <w:rFonts w:ascii="Arial" w:hAnsi="Arial" w:cs="Arial"/>
                <w:bCs/>
                <w:sz w:val="20"/>
                <w:szCs w:val="20"/>
              </w:rPr>
              <w:t>K Fletcher/PT’s Guidance</w:t>
            </w:r>
          </w:p>
          <w:p w14:paraId="313A7B3B" w14:textId="77777777" w:rsidR="000F7A1A" w:rsidRPr="000F7A1A" w:rsidRDefault="000F7A1A" w:rsidP="000F7A1A">
            <w:pPr>
              <w:pStyle w:val="ListParagraph"/>
              <w:numPr>
                <w:ilvl w:val="0"/>
                <w:numId w:val="24"/>
              </w:numPr>
              <w:rPr>
                <w:rFonts w:ascii="Arial" w:hAnsi="Arial" w:cs="Arial"/>
                <w:b/>
                <w:sz w:val="20"/>
                <w:szCs w:val="20"/>
              </w:rPr>
            </w:pPr>
            <w:r>
              <w:rPr>
                <w:rFonts w:ascii="Arial" w:hAnsi="Arial" w:cs="Arial"/>
                <w:bCs/>
                <w:sz w:val="20"/>
                <w:szCs w:val="20"/>
              </w:rPr>
              <w:t>K Fletcher/PT’s Guidance/Head of Houses</w:t>
            </w:r>
          </w:p>
          <w:p w14:paraId="2B964C58" w14:textId="77777777" w:rsidR="000F7A1A" w:rsidRPr="000F7A1A" w:rsidRDefault="000F7A1A" w:rsidP="000F7A1A">
            <w:pPr>
              <w:pStyle w:val="ListParagraph"/>
              <w:numPr>
                <w:ilvl w:val="0"/>
                <w:numId w:val="24"/>
              </w:numPr>
              <w:rPr>
                <w:rFonts w:ascii="Arial" w:hAnsi="Arial" w:cs="Arial"/>
                <w:b/>
                <w:sz w:val="20"/>
                <w:szCs w:val="20"/>
              </w:rPr>
            </w:pPr>
            <w:r>
              <w:rPr>
                <w:rFonts w:ascii="Arial" w:hAnsi="Arial" w:cs="Arial"/>
                <w:bCs/>
                <w:sz w:val="20"/>
                <w:szCs w:val="20"/>
              </w:rPr>
              <w:t>K Fletcher/M Walker/All teaching staff</w:t>
            </w:r>
          </w:p>
          <w:p w14:paraId="3FFB9181" w14:textId="77777777" w:rsidR="000F7A1A" w:rsidRPr="00D62B65" w:rsidRDefault="00D62B65" w:rsidP="000F7A1A">
            <w:pPr>
              <w:pStyle w:val="ListParagraph"/>
              <w:numPr>
                <w:ilvl w:val="0"/>
                <w:numId w:val="24"/>
              </w:numPr>
              <w:rPr>
                <w:rFonts w:ascii="Arial" w:hAnsi="Arial" w:cs="Arial"/>
                <w:b/>
                <w:sz w:val="20"/>
                <w:szCs w:val="20"/>
              </w:rPr>
            </w:pPr>
            <w:r>
              <w:rPr>
                <w:rFonts w:ascii="Arial" w:hAnsi="Arial" w:cs="Arial"/>
                <w:bCs/>
                <w:sz w:val="20"/>
                <w:szCs w:val="20"/>
              </w:rPr>
              <w:t>SLT/PT’s/All teaching staff</w:t>
            </w:r>
          </w:p>
          <w:p w14:paraId="3109CAEB" w14:textId="2D59341B" w:rsidR="00D62B65" w:rsidRPr="00D62B65" w:rsidRDefault="00D62B65" w:rsidP="000F7A1A">
            <w:pPr>
              <w:pStyle w:val="ListParagraph"/>
              <w:numPr>
                <w:ilvl w:val="0"/>
                <w:numId w:val="24"/>
              </w:numPr>
              <w:rPr>
                <w:rFonts w:ascii="Arial" w:hAnsi="Arial" w:cs="Arial"/>
                <w:b/>
                <w:sz w:val="20"/>
                <w:szCs w:val="20"/>
              </w:rPr>
            </w:pPr>
            <w:r>
              <w:rPr>
                <w:rFonts w:ascii="Arial" w:hAnsi="Arial" w:cs="Arial"/>
                <w:bCs/>
                <w:sz w:val="20"/>
                <w:szCs w:val="20"/>
              </w:rPr>
              <w:t>K Flet</w:t>
            </w:r>
            <w:r w:rsidR="00685042">
              <w:rPr>
                <w:rFonts w:ascii="Arial" w:hAnsi="Arial" w:cs="Arial"/>
                <w:bCs/>
                <w:sz w:val="20"/>
                <w:szCs w:val="20"/>
              </w:rPr>
              <w:t>cher/M Osbo</w:t>
            </w:r>
            <w:r>
              <w:rPr>
                <w:rFonts w:ascii="Arial" w:hAnsi="Arial" w:cs="Arial"/>
                <w:bCs/>
                <w:sz w:val="20"/>
                <w:szCs w:val="20"/>
              </w:rPr>
              <w:t>rne</w:t>
            </w:r>
          </w:p>
          <w:p w14:paraId="5FBA7708" w14:textId="77777777" w:rsidR="00D62B65" w:rsidRPr="000F7A1A" w:rsidRDefault="00D62B65" w:rsidP="000F7A1A">
            <w:pPr>
              <w:pStyle w:val="ListParagraph"/>
              <w:numPr>
                <w:ilvl w:val="0"/>
                <w:numId w:val="24"/>
              </w:numPr>
              <w:rPr>
                <w:rFonts w:ascii="Arial" w:hAnsi="Arial" w:cs="Arial"/>
                <w:b/>
                <w:sz w:val="20"/>
                <w:szCs w:val="20"/>
              </w:rPr>
            </w:pPr>
            <w:r>
              <w:rPr>
                <w:rFonts w:ascii="Arial" w:hAnsi="Arial" w:cs="Arial"/>
                <w:bCs/>
                <w:sz w:val="20"/>
                <w:szCs w:val="20"/>
              </w:rPr>
              <w:t>SLT/PT’s Guidance</w:t>
            </w:r>
          </w:p>
          <w:p w14:paraId="0F7549B2" w14:textId="77777777" w:rsidR="00022E06" w:rsidRDefault="00022E06" w:rsidP="00351182">
            <w:pPr>
              <w:rPr>
                <w:rFonts w:ascii="Arial" w:hAnsi="Arial" w:cs="Arial"/>
                <w:b/>
                <w:sz w:val="20"/>
                <w:szCs w:val="20"/>
              </w:rPr>
            </w:pPr>
          </w:p>
          <w:p w14:paraId="2198F8B3" w14:textId="77777777" w:rsidR="00022E06" w:rsidRDefault="00022E06" w:rsidP="00351182">
            <w:pPr>
              <w:rPr>
                <w:rFonts w:ascii="Arial" w:hAnsi="Arial" w:cs="Arial"/>
                <w:b/>
                <w:sz w:val="20"/>
                <w:szCs w:val="20"/>
              </w:rPr>
            </w:pPr>
          </w:p>
        </w:tc>
        <w:tc>
          <w:tcPr>
            <w:tcW w:w="5358" w:type="dxa"/>
          </w:tcPr>
          <w:p w14:paraId="0489A600" w14:textId="77777777" w:rsidR="00022E06" w:rsidRPr="00D62B65" w:rsidRDefault="00D62B65" w:rsidP="00D62B65">
            <w:pPr>
              <w:pStyle w:val="ListParagraph"/>
              <w:numPr>
                <w:ilvl w:val="0"/>
                <w:numId w:val="25"/>
              </w:numPr>
              <w:rPr>
                <w:rFonts w:ascii="Arial" w:hAnsi="Arial" w:cs="Arial"/>
                <w:b/>
                <w:sz w:val="20"/>
                <w:szCs w:val="20"/>
              </w:rPr>
            </w:pPr>
            <w:r>
              <w:rPr>
                <w:rFonts w:ascii="Arial" w:hAnsi="Arial" w:cs="Arial"/>
                <w:bCs/>
                <w:sz w:val="20"/>
                <w:szCs w:val="20"/>
              </w:rPr>
              <w:t>June 20/Reviewed Nov 19</w:t>
            </w:r>
          </w:p>
          <w:p w14:paraId="2FB1FF9B" w14:textId="77777777" w:rsidR="00D62B65" w:rsidRPr="00D62B65" w:rsidRDefault="00D62B65" w:rsidP="00D62B65">
            <w:pPr>
              <w:pStyle w:val="ListParagraph"/>
              <w:numPr>
                <w:ilvl w:val="0"/>
                <w:numId w:val="25"/>
              </w:numPr>
              <w:rPr>
                <w:rFonts w:ascii="Arial" w:hAnsi="Arial" w:cs="Arial"/>
                <w:b/>
                <w:sz w:val="20"/>
                <w:szCs w:val="20"/>
              </w:rPr>
            </w:pPr>
            <w:r>
              <w:rPr>
                <w:rFonts w:ascii="Arial" w:hAnsi="Arial" w:cs="Arial"/>
                <w:bCs/>
                <w:sz w:val="20"/>
                <w:szCs w:val="20"/>
              </w:rPr>
              <w:t>June 2020/Reviewed Oct 19, Jan 20, May 20</w:t>
            </w:r>
          </w:p>
          <w:p w14:paraId="5AA79A39" w14:textId="77777777" w:rsidR="00D62B65" w:rsidRPr="00D62B65" w:rsidRDefault="00D62B65" w:rsidP="00D62B65">
            <w:pPr>
              <w:pStyle w:val="ListParagraph"/>
              <w:numPr>
                <w:ilvl w:val="0"/>
                <w:numId w:val="25"/>
              </w:numPr>
              <w:rPr>
                <w:rFonts w:ascii="Arial" w:hAnsi="Arial" w:cs="Arial"/>
                <w:b/>
                <w:sz w:val="20"/>
                <w:szCs w:val="20"/>
              </w:rPr>
            </w:pPr>
            <w:r>
              <w:rPr>
                <w:rFonts w:ascii="Arial" w:hAnsi="Arial" w:cs="Arial"/>
                <w:bCs/>
                <w:sz w:val="20"/>
                <w:szCs w:val="20"/>
              </w:rPr>
              <w:t>Aug 19/Reviewed Jan 20</w:t>
            </w:r>
          </w:p>
          <w:p w14:paraId="6AD47065" w14:textId="77777777" w:rsidR="00D62B65" w:rsidRPr="00D62B65" w:rsidRDefault="00D62B65" w:rsidP="00D62B65">
            <w:pPr>
              <w:pStyle w:val="ListParagraph"/>
              <w:numPr>
                <w:ilvl w:val="0"/>
                <w:numId w:val="25"/>
              </w:numPr>
              <w:rPr>
                <w:rFonts w:ascii="Arial" w:hAnsi="Arial" w:cs="Arial"/>
                <w:b/>
                <w:sz w:val="20"/>
                <w:szCs w:val="20"/>
              </w:rPr>
            </w:pPr>
            <w:r>
              <w:rPr>
                <w:rFonts w:ascii="Arial" w:hAnsi="Arial" w:cs="Arial"/>
                <w:bCs/>
                <w:sz w:val="20"/>
                <w:szCs w:val="20"/>
              </w:rPr>
              <w:t>Sep 19/Reviewed Jan 20</w:t>
            </w:r>
          </w:p>
          <w:p w14:paraId="72E8BDE9" w14:textId="77777777" w:rsidR="00D62B65" w:rsidRPr="00D62B65" w:rsidRDefault="00D62B65" w:rsidP="00D62B65">
            <w:pPr>
              <w:pStyle w:val="ListParagraph"/>
              <w:numPr>
                <w:ilvl w:val="0"/>
                <w:numId w:val="25"/>
              </w:numPr>
              <w:rPr>
                <w:rFonts w:ascii="Arial" w:hAnsi="Arial" w:cs="Arial"/>
                <w:b/>
                <w:sz w:val="20"/>
                <w:szCs w:val="20"/>
              </w:rPr>
            </w:pPr>
            <w:r>
              <w:rPr>
                <w:rFonts w:ascii="Arial" w:hAnsi="Arial" w:cs="Arial"/>
                <w:bCs/>
                <w:sz w:val="20"/>
                <w:szCs w:val="20"/>
              </w:rPr>
              <w:t>Aug 19/Reviewed Jan 20, May 20</w:t>
            </w:r>
          </w:p>
          <w:p w14:paraId="65CA9126" w14:textId="77777777" w:rsidR="00D62B65" w:rsidRPr="00D62B65" w:rsidRDefault="00D62B65" w:rsidP="00D62B65">
            <w:pPr>
              <w:pStyle w:val="ListParagraph"/>
              <w:numPr>
                <w:ilvl w:val="0"/>
                <w:numId w:val="25"/>
              </w:numPr>
              <w:rPr>
                <w:rFonts w:ascii="Arial" w:hAnsi="Arial" w:cs="Arial"/>
                <w:b/>
                <w:sz w:val="20"/>
                <w:szCs w:val="20"/>
              </w:rPr>
            </w:pPr>
            <w:r>
              <w:rPr>
                <w:rFonts w:ascii="Arial" w:hAnsi="Arial" w:cs="Arial"/>
                <w:bCs/>
                <w:sz w:val="20"/>
                <w:szCs w:val="20"/>
              </w:rPr>
              <w:t>Sep 19/Reviewed Oct 19, Jan 20, May 20</w:t>
            </w:r>
          </w:p>
        </w:tc>
      </w:tr>
      <w:tr w:rsidR="00022E06" w14:paraId="69F405C8" w14:textId="77777777" w:rsidTr="00351182">
        <w:tc>
          <w:tcPr>
            <w:tcW w:w="10456" w:type="dxa"/>
            <w:gridSpan w:val="2"/>
            <w:shd w:val="clear" w:color="auto" w:fill="BFBFBF" w:themeFill="background1" w:themeFillShade="BF"/>
          </w:tcPr>
          <w:p w14:paraId="5B0CD30F" w14:textId="77777777" w:rsidR="00022E06" w:rsidRDefault="00022E06" w:rsidP="00351182">
            <w:pPr>
              <w:jc w:val="center"/>
              <w:rPr>
                <w:rFonts w:ascii="Arial" w:hAnsi="Arial" w:cs="Arial"/>
                <w:b/>
                <w:sz w:val="20"/>
                <w:szCs w:val="20"/>
              </w:rPr>
            </w:pPr>
          </w:p>
          <w:p w14:paraId="1609C96F" w14:textId="77777777" w:rsidR="00022E06" w:rsidRDefault="00022E06" w:rsidP="00351182">
            <w:pPr>
              <w:jc w:val="center"/>
              <w:rPr>
                <w:rFonts w:ascii="Arial" w:hAnsi="Arial" w:cs="Arial"/>
                <w:b/>
                <w:sz w:val="20"/>
                <w:szCs w:val="20"/>
              </w:rPr>
            </w:pPr>
            <w:r>
              <w:rPr>
                <w:rFonts w:ascii="Arial" w:hAnsi="Arial" w:cs="Arial"/>
                <w:b/>
                <w:sz w:val="20"/>
                <w:szCs w:val="20"/>
              </w:rPr>
              <w:t>What actually happened?</w:t>
            </w:r>
          </w:p>
          <w:p w14:paraId="108158C8" w14:textId="77777777" w:rsidR="00022E06" w:rsidRDefault="00022E06" w:rsidP="00351182">
            <w:pPr>
              <w:jc w:val="center"/>
              <w:rPr>
                <w:rFonts w:ascii="Arial" w:hAnsi="Arial" w:cs="Arial"/>
                <w:b/>
                <w:sz w:val="20"/>
                <w:szCs w:val="20"/>
              </w:rPr>
            </w:pPr>
            <w:r>
              <w:rPr>
                <w:rFonts w:ascii="Arial" w:hAnsi="Arial" w:cs="Arial"/>
                <w:b/>
                <w:sz w:val="20"/>
                <w:szCs w:val="20"/>
              </w:rPr>
              <w:t>How do you know? What evidence do you have?</w:t>
            </w:r>
          </w:p>
          <w:p w14:paraId="4D379FA3" w14:textId="77777777" w:rsidR="00022E06" w:rsidRDefault="00022E06" w:rsidP="00351182">
            <w:pPr>
              <w:rPr>
                <w:rFonts w:ascii="Arial" w:hAnsi="Arial" w:cs="Arial"/>
                <w:b/>
                <w:sz w:val="20"/>
                <w:szCs w:val="20"/>
              </w:rPr>
            </w:pPr>
          </w:p>
        </w:tc>
      </w:tr>
      <w:tr w:rsidR="00022E06" w14:paraId="706AA64C" w14:textId="77777777" w:rsidTr="00351182">
        <w:tc>
          <w:tcPr>
            <w:tcW w:w="10456" w:type="dxa"/>
            <w:gridSpan w:val="2"/>
          </w:tcPr>
          <w:p w14:paraId="518EB421" w14:textId="77777777" w:rsidR="00022E06" w:rsidRDefault="00022E06" w:rsidP="00351182">
            <w:pPr>
              <w:rPr>
                <w:rFonts w:ascii="Arial" w:hAnsi="Arial" w:cs="Arial"/>
                <w:b/>
                <w:sz w:val="20"/>
                <w:szCs w:val="20"/>
              </w:rPr>
            </w:pPr>
          </w:p>
          <w:p w14:paraId="6AA13419" w14:textId="77777777" w:rsidR="00022E06" w:rsidRDefault="00022E06" w:rsidP="00351182">
            <w:pPr>
              <w:rPr>
                <w:rFonts w:ascii="Arial" w:hAnsi="Arial" w:cs="Arial"/>
                <w:b/>
                <w:sz w:val="20"/>
                <w:szCs w:val="20"/>
              </w:rPr>
            </w:pPr>
          </w:p>
          <w:p w14:paraId="45588251" w14:textId="77777777" w:rsidR="00022E06" w:rsidRDefault="00022E06" w:rsidP="00351182">
            <w:pPr>
              <w:rPr>
                <w:rFonts w:ascii="Arial" w:hAnsi="Arial" w:cs="Arial"/>
                <w:b/>
                <w:sz w:val="20"/>
                <w:szCs w:val="20"/>
              </w:rPr>
            </w:pPr>
          </w:p>
          <w:p w14:paraId="6F8C3218" w14:textId="77777777" w:rsidR="00022E06" w:rsidRDefault="00022E06" w:rsidP="00351182">
            <w:pPr>
              <w:rPr>
                <w:rFonts w:ascii="Arial" w:hAnsi="Arial" w:cs="Arial"/>
                <w:b/>
                <w:sz w:val="20"/>
                <w:szCs w:val="20"/>
              </w:rPr>
            </w:pPr>
          </w:p>
        </w:tc>
      </w:tr>
      <w:tr w:rsidR="00022E06" w14:paraId="5CFBC081" w14:textId="77777777" w:rsidTr="00351182">
        <w:tc>
          <w:tcPr>
            <w:tcW w:w="10456" w:type="dxa"/>
            <w:gridSpan w:val="2"/>
            <w:shd w:val="clear" w:color="auto" w:fill="BFBFBF" w:themeFill="background1" w:themeFillShade="BF"/>
          </w:tcPr>
          <w:p w14:paraId="467A9AE2" w14:textId="77777777" w:rsidR="00022E06" w:rsidRDefault="00022E06" w:rsidP="00351182">
            <w:pPr>
              <w:jc w:val="center"/>
              <w:rPr>
                <w:rFonts w:ascii="Arial" w:hAnsi="Arial" w:cs="Arial"/>
                <w:b/>
                <w:sz w:val="20"/>
                <w:szCs w:val="20"/>
              </w:rPr>
            </w:pPr>
          </w:p>
          <w:p w14:paraId="6894B1E1" w14:textId="77777777" w:rsidR="00022E06" w:rsidRDefault="00022E06" w:rsidP="00351182">
            <w:pPr>
              <w:jc w:val="center"/>
              <w:rPr>
                <w:rFonts w:ascii="Arial" w:hAnsi="Arial" w:cs="Arial"/>
                <w:b/>
                <w:sz w:val="20"/>
                <w:szCs w:val="20"/>
              </w:rPr>
            </w:pPr>
            <w:r>
              <w:rPr>
                <w:rFonts w:ascii="Arial" w:hAnsi="Arial" w:cs="Arial"/>
                <w:b/>
                <w:sz w:val="20"/>
                <w:szCs w:val="20"/>
              </w:rPr>
              <w:t>Next Steps</w:t>
            </w:r>
          </w:p>
          <w:p w14:paraId="2B790684" w14:textId="77777777" w:rsidR="00022E06" w:rsidRDefault="00022E06" w:rsidP="00351182">
            <w:pPr>
              <w:jc w:val="center"/>
              <w:rPr>
                <w:rFonts w:ascii="Arial" w:hAnsi="Arial" w:cs="Arial"/>
                <w:b/>
                <w:sz w:val="20"/>
                <w:szCs w:val="20"/>
              </w:rPr>
            </w:pPr>
          </w:p>
        </w:tc>
      </w:tr>
      <w:tr w:rsidR="00022E06" w14:paraId="24D75010" w14:textId="77777777" w:rsidTr="00351182">
        <w:tc>
          <w:tcPr>
            <w:tcW w:w="10456" w:type="dxa"/>
            <w:gridSpan w:val="2"/>
          </w:tcPr>
          <w:p w14:paraId="41150ACD" w14:textId="77777777" w:rsidR="00022E06" w:rsidRDefault="00022E06" w:rsidP="00351182">
            <w:pPr>
              <w:jc w:val="center"/>
              <w:rPr>
                <w:rFonts w:ascii="Arial" w:hAnsi="Arial" w:cs="Arial"/>
                <w:b/>
                <w:sz w:val="20"/>
                <w:szCs w:val="20"/>
              </w:rPr>
            </w:pPr>
          </w:p>
          <w:p w14:paraId="5F4C3090" w14:textId="77777777" w:rsidR="00022E06" w:rsidRDefault="00022E06" w:rsidP="00351182">
            <w:pPr>
              <w:jc w:val="center"/>
              <w:rPr>
                <w:rFonts w:ascii="Arial" w:hAnsi="Arial" w:cs="Arial"/>
                <w:b/>
                <w:sz w:val="20"/>
                <w:szCs w:val="20"/>
              </w:rPr>
            </w:pPr>
          </w:p>
          <w:p w14:paraId="08EFF934" w14:textId="77777777" w:rsidR="00022E06" w:rsidRDefault="00022E06" w:rsidP="00351182">
            <w:pPr>
              <w:jc w:val="center"/>
              <w:rPr>
                <w:rFonts w:ascii="Arial" w:hAnsi="Arial" w:cs="Arial"/>
                <w:b/>
                <w:sz w:val="20"/>
                <w:szCs w:val="20"/>
              </w:rPr>
            </w:pPr>
          </w:p>
          <w:p w14:paraId="79380126" w14:textId="77777777" w:rsidR="00022E06" w:rsidRDefault="00022E06" w:rsidP="00351182">
            <w:pPr>
              <w:jc w:val="center"/>
              <w:rPr>
                <w:rFonts w:ascii="Arial" w:hAnsi="Arial" w:cs="Arial"/>
                <w:b/>
                <w:sz w:val="20"/>
                <w:szCs w:val="20"/>
              </w:rPr>
            </w:pPr>
          </w:p>
          <w:p w14:paraId="74911705" w14:textId="77777777" w:rsidR="00022E06" w:rsidRDefault="00022E06" w:rsidP="00351182">
            <w:pPr>
              <w:jc w:val="center"/>
              <w:rPr>
                <w:rFonts w:ascii="Arial" w:hAnsi="Arial" w:cs="Arial"/>
                <w:b/>
                <w:sz w:val="20"/>
                <w:szCs w:val="20"/>
              </w:rPr>
            </w:pPr>
          </w:p>
          <w:p w14:paraId="7D2D23B5" w14:textId="77777777" w:rsidR="00022E06" w:rsidRDefault="00022E06" w:rsidP="00351182">
            <w:pPr>
              <w:jc w:val="center"/>
              <w:rPr>
                <w:rFonts w:ascii="Arial" w:hAnsi="Arial" w:cs="Arial"/>
                <w:b/>
                <w:sz w:val="20"/>
                <w:szCs w:val="20"/>
              </w:rPr>
            </w:pPr>
          </w:p>
          <w:p w14:paraId="47BFD190" w14:textId="77777777" w:rsidR="00022E06" w:rsidRDefault="00022E06" w:rsidP="008E66B1">
            <w:pPr>
              <w:rPr>
                <w:rFonts w:ascii="Arial" w:hAnsi="Arial" w:cs="Arial"/>
                <w:b/>
                <w:sz w:val="20"/>
                <w:szCs w:val="20"/>
              </w:rPr>
            </w:pPr>
          </w:p>
        </w:tc>
      </w:tr>
    </w:tbl>
    <w:p w14:paraId="73274BFA" w14:textId="77777777" w:rsidR="00243D70" w:rsidRDefault="00243D70" w:rsidP="00827542">
      <w:pPr>
        <w:rPr>
          <w:rFonts w:ascii="Arial" w:hAnsi="Arial" w:cs="Arial"/>
          <w:b/>
          <w:sz w:val="20"/>
          <w:szCs w:val="20"/>
        </w:rPr>
      </w:pPr>
    </w:p>
    <w:p w14:paraId="5A9F1D6D" w14:textId="6886319D" w:rsidR="004E29CF" w:rsidRDefault="004E29CF" w:rsidP="00827542">
      <w:pPr>
        <w:rPr>
          <w:rFonts w:ascii="Arial" w:hAnsi="Arial" w:cs="Arial"/>
          <w:b/>
          <w:sz w:val="20"/>
          <w:szCs w:val="20"/>
        </w:rPr>
      </w:pPr>
    </w:p>
    <w:p w14:paraId="7F2A5343" w14:textId="20DCD74C" w:rsidR="00EE67DF" w:rsidRDefault="00EE67DF" w:rsidP="00827542">
      <w:pPr>
        <w:rPr>
          <w:rFonts w:ascii="Arial" w:hAnsi="Arial" w:cs="Arial"/>
          <w:b/>
          <w:sz w:val="20"/>
          <w:szCs w:val="20"/>
        </w:rPr>
      </w:pPr>
    </w:p>
    <w:p w14:paraId="533C3DFF" w14:textId="6B1DAB79" w:rsidR="00EE67DF" w:rsidRDefault="00EE67DF" w:rsidP="00827542">
      <w:pPr>
        <w:rPr>
          <w:rFonts w:ascii="Arial" w:hAnsi="Arial" w:cs="Arial"/>
          <w:b/>
          <w:sz w:val="20"/>
          <w:szCs w:val="20"/>
        </w:rPr>
      </w:pPr>
    </w:p>
    <w:p w14:paraId="6C48334C" w14:textId="3017E224" w:rsidR="00EE67DF" w:rsidRDefault="00EE67DF" w:rsidP="00827542">
      <w:pPr>
        <w:rPr>
          <w:rFonts w:ascii="Arial" w:hAnsi="Arial" w:cs="Arial"/>
          <w:b/>
          <w:sz w:val="20"/>
          <w:szCs w:val="20"/>
        </w:rPr>
      </w:pPr>
    </w:p>
    <w:p w14:paraId="1F4B57B8" w14:textId="7DB3A52B" w:rsidR="00EE67DF" w:rsidRDefault="00EE67DF" w:rsidP="00827542">
      <w:pPr>
        <w:rPr>
          <w:rFonts w:ascii="Arial" w:hAnsi="Arial" w:cs="Arial"/>
          <w:b/>
          <w:sz w:val="20"/>
          <w:szCs w:val="20"/>
        </w:rPr>
      </w:pPr>
    </w:p>
    <w:p w14:paraId="6FD4600C" w14:textId="4A98BE85" w:rsidR="00EE67DF" w:rsidRDefault="00EE67DF" w:rsidP="00827542">
      <w:pPr>
        <w:rPr>
          <w:rFonts w:ascii="Arial" w:hAnsi="Arial" w:cs="Arial"/>
          <w:b/>
          <w:sz w:val="20"/>
          <w:szCs w:val="20"/>
        </w:rPr>
      </w:pPr>
    </w:p>
    <w:p w14:paraId="60D1DD24" w14:textId="50128704" w:rsidR="00EE67DF" w:rsidRDefault="00EE67DF" w:rsidP="00827542">
      <w:pPr>
        <w:rPr>
          <w:rFonts w:ascii="Arial" w:hAnsi="Arial" w:cs="Arial"/>
          <w:b/>
          <w:sz w:val="20"/>
          <w:szCs w:val="20"/>
        </w:rPr>
      </w:pPr>
    </w:p>
    <w:p w14:paraId="71D28555" w14:textId="60B967B5" w:rsidR="00EE67DF" w:rsidRDefault="00EE67DF" w:rsidP="00827542">
      <w:pPr>
        <w:rPr>
          <w:rFonts w:ascii="Arial" w:hAnsi="Arial" w:cs="Arial"/>
          <w:b/>
          <w:sz w:val="20"/>
          <w:szCs w:val="20"/>
        </w:rPr>
      </w:pPr>
    </w:p>
    <w:p w14:paraId="43CC84D0" w14:textId="500E2B09" w:rsidR="00EE67DF" w:rsidRDefault="00EE67DF" w:rsidP="00827542">
      <w:pPr>
        <w:rPr>
          <w:rFonts w:ascii="Arial" w:hAnsi="Arial" w:cs="Arial"/>
          <w:b/>
          <w:sz w:val="20"/>
          <w:szCs w:val="20"/>
        </w:rPr>
      </w:pPr>
    </w:p>
    <w:p w14:paraId="4A95D94D" w14:textId="29472769" w:rsidR="00EE67DF" w:rsidRDefault="00EE67DF" w:rsidP="00827542">
      <w:pPr>
        <w:rPr>
          <w:rFonts w:ascii="Arial" w:hAnsi="Arial" w:cs="Arial"/>
          <w:b/>
          <w:sz w:val="20"/>
          <w:szCs w:val="20"/>
        </w:rPr>
      </w:pPr>
    </w:p>
    <w:p w14:paraId="29BF9E38" w14:textId="3BE5431C" w:rsidR="00EE67DF" w:rsidRDefault="00EE67DF" w:rsidP="00827542">
      <w:pPr>
        <w:rPr>
          <w:rFonts w:ascii="Arial" w:hAnsi="Arial" w:cs="Arial"/>
          <w:b/>
          <w:sz w:val="20"/>
          <w:szCs w:val="20"/>
        </w:rPr>
      </w:pPr>
    </w:p>
    <w:p w14:paraId="654C58AB" w14:textId="1DCDCAA6" w:rsidR="00EE67DF" w:rsidRDefault="00EE67DF" w:rsidP="00827542">
      <w:pPr>
        <w:rPr>
          <w:rFonts w:ascii="Arial" w:hAnsi="Arial" w:cs="Arial"/>
          <w:b/>
          <w:sz w:val="20"/>
          <w:szCs w:val="20"/>
        </w:rPr>
      </w:pPr>
    </w:p>
    <w:p w14:paraId="7AE40BE2" w14:textId="290D50D1" w:rsidR="00EE67DF" w:rsidRDefault="00EE67DF" w:rsidP="00827542">
      <w:pPr>
        <w:rPr>
          <w:rFonts w:ascii="Arial" w:hAnsi="Arial" w:cs="Arial"/>
          <w:b/>
          <w:sz w:val="20"/>
          <w:szCs w:val="20"/>
        </w:rPr>
      </w:pPr>
    </w:p>
    <w:p w14:paraId="7EE22BF4" w14:textId="1868BB2D" w:rsidR="00EE67DF" w:rsidRDefault="00EE67DF" w:rsidP="00827542">
      <w:pPr>
        <w:rPr>
          <w:rFonts w:ascii="Arial" w:hAnsi="Arial" w:cs="Arial"/>
          <w:b/>
          <w:sz w:val="20"/>
          <w:szCs w:val="20"/>
        </w:rPr>
      </w:pPr>
    </w:p>
    <w:p w14:paraId="04E16F70" w14:textId="747809F1" w:rsidR="00EE67DF" w:rsidRDefault="00EE67DF" w:rsidP="00827542">
      <w:pPr>
        <w:rPr>
          <w:rFonts w:ascii="Arial" w:hAnsi="Arial" w:cs="Arial"/>
          <w:b/>
          <w:sz w:val="20"/>
          <w:szCs w:val="20"/>
        </w:rPr>
      </w:pPr>
    </w:p>
    <w:p w14:paraId="3C22544B" w14:textId="77777777" w:rsidR="00EE67DF" w:rsidRDefault="00EE67DF" w:rsidP="00827542">
      <w:pPr>
        <w:rPr>
          <w:rFonts w:ascii="Arial" w:hAnsi="Arial" w:cs="Arial"/>
          <w:b/>
          <w:sz w:val="20"/>
          <w:szCs w:val="20"/>
        </w:rPr>
      </w:pPr>
    </w:p>
    <w:tbl>
      <w:tblPr>
        <w:tblStyle w:val="TableGrid"/>
        <w:tblW w:w="0" w:type="auto"/>
        <w:tblLook w:val="04A0" w:firstRow="1" w:lastRow="0" w:firstColumn="1" w:lastColumn="0" w:noHBand="0" w:noVBand="1"/>
      </w:tblPr>
      <w:tblGrid>
        <w:gridCol w:w="5098"/>
        <w:gridCol w:w="5358"/>
      </w:tblGrid>
      <w:tr w:rsidR="00EB574E" w14:paraId="48CC8F5B" w14:textId="77777777" w:rsidTr="00351182">
        <w:trPr>
          <w:trHeight w:val="701"/>
        </w:trPr>
        <w:tc>
          <w:tcPr>
            <w:tcW w:w="10456" w:type="dxa"/>
            <w:gridSpan w:val="2"/>
            <w:shd w:val="clear" w:color="auto" w:fill="00B050"/>
          </w:tcPr>
          <w:p w14:paraId="2538C7CD" w14:textId="77777777" w:rsidR="00EB574E" w:rsidRDefault="00EB574E" w:rsidP="00351182">
            <w:pPr>
              <w:jc w:val="center"/>
              <w:rPr>
                <w:rFonts w:ascii="Arial" w:hAnsi="Arial" w:cs="Arial"/>
                <w:b/>
                <w:sz w:val="20"/>
                <w:szCs w:val="20"/>
              </w:rPr>
            </w:pPr>
          </w:p>
          <w:p w14:paraId="0E55B7DA" w14:textId="77777777" w:rsidR="00EB574E" w:rsidRDefault="00EB574E" w:rsidP="00192C14">
            <w:pPr>
              <w:jc w:val="center"/>
              <w:rPr>
                <w:rFonts w:ascii="Arial" w:hAnsi="Arial" w:cs="Arial"/>
                <w:b/>
                <w:sz w:val="20"/>
                <w:szCs w:val="20"/>
              </w:rPr>
            </w:pPr>
            <w:r>
              <w:rPr>
                <w:rFonts w:ascii="Arial" w:hAnsi="Arial" w:cs="Arial"/>
                <w:b/>
                <w:sz w:val="20"/>
                <w:szCs w:val="20"/>
              </w:rPr>
              <w:t>OCTF – KO4 – Equip young people to secure and sustain positive destinations and achieve success in life</w:t>
            </w:r>
          </w:p>
          <w:p w14:paraId="097AD867" w14:textId="77777777" w:rsidR="00EB574E" w:rsidRPr="00901107" w:rsidRDefault="00EB574E" w:rsidP="00351182">
            <w:pPr>
              <w:rPr>
                <w:rFonts w:ascii="Arial" w:hAnsi="Arial" w:cs="Arial"/>
                <w:b/>
                <w:sz w:val="20"/>
                <w:szCs w:val="20"/>
              </w:rPr>
            </w:pPr>
          </w:p>
        </w:tc>
      </w:tr>
      <w:tr w:rsidR="00EB574E" w14:paraId="2C0F57D5" w14:textId="77777777" w:rsidTr="00351182">
        <w:trPr>
          <w:trHeight w:val="615"/>
        </w:trPr>
        <w:tc>
          <w:tcPr>
            <w:tcW w:w="5098" w:type="dxa"/>
            <w:shd w:val="clear" w:color="auto" w:fill="00B050"/>
          </w:tcPr>
          <w:p w14:paraId="6AA468C7" w14:textId="77777777" w:rsidR="00EB574E" w:rsidRDefault="00EB574E" w:rsidP="00351182">
            <w:pPr>
              <w:rPr>
                <w:rFonts w:ascii="Arial" w:hAnsi="Arial" w:cs="Arial"/>
                <w:b/>
                <w:sz w:val="20"/>
                <w:szCs w:val="20"/>
              </w:rPr>
            </w:pPr>
            <w:r>
              <w:rPr>
                <w:rFonts w:ascii="Arial" w:hAnsi="Arial" w:cs="Arial"/>
                <w:b/>
                <w:sz w:val="20"/>
                <w:szCs w:val="20"/>
              </w:rPr>
              <w:t>NIF Priority:</w:t>
            </w:r>
            <w:r w:rsidR="00974470">
              <w:rPr>
                <w:rFonts w:ascii="Arial" w:hAnsi="Arial" w:cs="Arial"/>
                <w:b/>
                <w:sz w:val="20"/>
                <w:szCs w:val="20"/>
              </w:rPr>
              <w:t xml:space="preserve">  Improvement in employability skills and sustained positive leaver destinations for all young people. </w:t>
            </w:r>
          </w:p>
        </w:tc>
        <w:tc>
          <w:tcPr>
            <w:tcW w:w="5358" w:type="dxa"/>
            <w:shd w:val="clear" w:color="auto" w:fill="00B050"/>
          </w:tcPr>
          <w:p w14:paraId="40548883" w14:textId="77777777" w:rsidR="00EB574E" w:rsidRDefault="00EB574E" w:rsidP="00351182">
            <w:pPr>
              <w:rPr>
                <w:rFonts w:ascii="Arial" w:hAnsi="Arial" w:cs="Arial"/>
                <w:b/>
                <w:sz w:val="20"/>
                <w:szCs w:val="20"/>
              </w:rPr>
            </w:pPr>
            <w:r>
              <w:rPr>
                <w:rFonts w:ascii="Arial" w:hAnsi="Arial" w:cs="Arial"/>
                <w:b/>
                <w:sz w:val="20"/>
                <w:szCs w:val="20"/>
              </w:rPr>
              <w:t>Quality Indicator:</w:t>
            </w:r>
            <w:r w:rsidR="00974470">
              <w:rPr>
                <w:rFonts w:ascii="Arial" w:hAnsi="Arial" w:cs="Arial"/>
                <w:b/>
                <w:sz w:val="20"/>
                <w:szCs w:val="20"/>
              </w:rPr>
              <w:t xml:space="preserve">  3.3</w:t>
            </w:r>
          </w:p>
          <w:p w14:paraId="0605EADA" w14:textId="77777777" w:rsidR="00EB574E" w:rsidRDefault="00EB574E" w:rsidP="00351182">
            <w:pPr>
              <w:jc w:val="center"/>
              <w:rPr>
                <w:rFonts w:ascii="Arial" w:hAnsi="Arial" w:cs="Arial"/>
                <w:b/>
                <w:sz w:val="20"/>
                <w:szCs w:val="20"/>
              </w:rPr>
            </w:pPr>
          </w:p>
        </w:tc>
      </w:tr>
      <w:tr w:rsidR="00EB574E" w14:paraId="462429BA" w14:textId="77777777" w:rsidTr="00351182">
        <w:tc>
          <w:tcPr>
            <w:tcW w:w="10456" w:type="dxa"/>
            <w:gridSpan w:val="2"/>
            <w:shd w:val="clear" w:color="auto" w:fill="BFBFBF" w:themeFill="background1" w:themeFillShade="BF"/>
          </w:tcPr>
          <w:p w14:paraId="63A9476A" w14:textId="77777777" w:rsidR="00EB574E" w:rsidRDefault="00EB574E" w:rsidP="00351182">
            <w:pPr>
              <w:jc w:val="center"/>
              <w:rPr>
                <w:rFonts w:ascii="Arial" w:hAnsi="Arial" w:cs="Arial"/>
                <w:b/>
                <w:sz w:val="20"/>
                <w:szCs w:val="20"/>
              </w:rPr>
            </w:pPr>
          </w:p>
          <w:p w14:paraId="7025A0D2" w14:textId="77777777" w:rsidR="00EB574E" w:rsidRDefault="00EB574E" w:rsidP="00351182">
            <w:pPr>
              <w:jc w:val="center"/>
              <w:rPr>
                <w:rFonts w:ascii="Arial" w:hAnsi="Arial" w:cs="Arial"/>
                <w:b/>
                <w:sz w:val="20"/>
                <w:szCs w:val="20"/>
              </w:rPr>
            </w:pPr>
            <w:r w:rsidRPr="00901107">
              <w:rPr>
                <w:rFonts w:ascii="Arial" w:hAnsi="Arial" w:cs="Arial"/>
                <w:b/>
                <w:sz w:val="20"/>
                <w:szCs w:val="20"/>
              </w:rPr>
              <w:t xml:space="preserve">What do you </w:t>
            </w:r>
            <w:r>
              <w:rPr>
                <w:rFonts w:ascii="Arial" w:hAnsi="Arial" w:cs="Arial"/>
                <w:b/>
                <w:sz w:val="20"/>
                <w:szCs w:val="20"/>
              </w:rPr>
              <w:t>want to be better?  How do you know this is an improvement priority?</w:t>
            </w:r>
          </w:p>
          <w:p w14:paraId="6E978708" w14:textId="77777777" w:rsidR="00EB574E" w:rsidRPr="00901107" w:rsidRDefault="00EB574E" w:rsidP="00351182">
            <w:pPr>
              <w:rPr>
                <w:rFonts w:ascii="Arial" w:hAnsi="Arial" w:cs="Arial"/>
                <w:b/>
                <w:sz w:val="20"/>
                <w:szCs w:val="20"/>
              </w:rPr>
            </w:pPr>
          </w:p>
        </w:tc>
      </w:tr>
      <w:tr w:rsidR="00EB574E" w14:paraId="0996602A" w14:textId="77777777" w:rsidTr="00351182">
        <w:tc>
          <w:tcPr>
            <w:tcW w:w="10456" w:type="dxa"/>
            <w:gridSpan w:val="2"/>
          </w:tcPr>
          <w:p w14:paraId="7461AD18" w14:textId="77777777" w:rsidR="00EB574E" w:rsidRDefault="00EB574E" w:rsidP="00351182">
            <w:pPr>
              <w:rPr>
                <w:rFonts w:ascii="Arial" w:hAnsi="Arial" w:cs="Arial"/>
                <w:b/>
                <w:sz w:val="20"/>
                <w:szCs w:val="20"/>
              </w:rPr>
            </w:pPr>
          </w:p>
          <w:p w14:paraId="623A5A77" w14:textId="353F88CC" w:rsidR="003F5A84" w:rsidRDefault="000D2929" w:rsidP="007229EF">
            <w:pPr>
              <w:pStyle w:val="ListParagraph"/>
              <w:numPr>
                <w:ilvl w:val="0"/>
                <w:numId w:val="41"/>
              </w:numPr>
              <w:rPr>
                <w:rFonts w:ascii="Arial" w:hAnsi="Arial" w:cs="Arial"/>
              </w:rPr>
            </w:pPr>
            <w:r>
              <w:rPr>
                <w:rFonts w:ascii="Arial" w:hAnsi="Arial" w:cs="Arial"/>
              </w:rPr>
              <w:t>E</w:t>
            </w:r>
            <w:r w:rsidR="003F5A84" w:rsidRPr="000D2929">
              <w:rPr>
                <w:rFonts w:ascii="Arial" w:hAnsi="Arial" w:cs="Arial"/>
              </w:rPr>
              <w:t>nsure pupils and parents are informed and understand the increasing range of curriculum pathways, career advice and UCAS application process</w:t>
            </w:r>
            <w:r w:rsidR="00EE67DF">
              <w:rPr>
                <w:rFonts w:ascii="Arial" w:hAnsi="Arial" w:cs="Arial"/>
              </w:rPr>
              <w:t xml:space="preserve"> by June 2020</w:t>
            </w:r>
            <w:r w:rsidR="003F5A84" w:rsidRPr="000D2929">
              <w:rPr>
                <w:rFonts w:ascii="Arial" w:hAnsi="Arial" w:cs="Arial"/>
              </w:rPr>
              <w:t>.</w:t>
            </w:r>
            <w:r w:rsidR="00550AF6">
              <w:rPr>
                <w:rFonts w:ascii="Arial" w:hAnsi="Arial" w:cs="Arial"/>
              </w:rPr>
              <w:t xml:space="preserve">  </w:t>
            </w:r>
          </w:p>
          <w:p w14:paraId="73AD8508" w14:textId="77777777" w:rsidR="00F81D20" w:rsidRDefault="00F81D20" w:rsidP="00F81D20">
            <w:pPr>
              <w:pStyle w:val="ListParagraph"/>
              <w:rPr>
                <w:rFonts w:ascii="Arial" w:hAnsi="Arial" w:cs="Arial"/>
              </w:rPr>
            </w:pPr>
          </w:p>
          <w:p w14:paraId="62D58322" w14:textId="77777777" w:rsidR="007229EF" w:rsidRPr="007229EF" w:rsidRDefault="007229EF" w:rsidP="007229EF">
            <w:pPr>
              <w:pStyle w:val="ListParagraph"/>
              <w:rPr>
                <w:rFonts w:ascii="Arial" w:hAnsi="Arial" w:cs="Arial"/>
              </w:rPr>
            </w:pPr>
          </w:p>
          <w:p w14:paraId="341499AD" w14:textId="0EC24275" w:rsidR="007229EF" w:rsidRDefault="007229EF" w:rsidP="007229EF">
            <w:pPr>
              <w:pStyle w:val="ListParagraph"/>
              <w:numPr>
                <w:ilvl w:val="0"/>
                <w:numId w:val="41"/>
              </w:numPr>
              <w:rPr>
                <w:rFonts w:ascii="Arial" w:hAnsi="Arial" w:cs="Arial"/>
              </w:rPr>
            </w:pPr>
            <w:r>
              <w:rPr>
                <w:rFonts w:ascii="Arial" w:hAnsi="Arial" w:cs="Arial"/>
              </w:rPr>
              <w:t>I</w:t>
            </w:r>
            <w:r w:rsidRPr="00F81D20">
              <w:rPr>
                <w:rFonts w:ascii="Arial" w:hAnsi="Arial" w:cs="Arial"/>
              </w:rPr>
              <w:t>ncrease partnership working agreements with local businesses, colleges and partner agencies</w:t>
            </w:r>
            <w:r>
              <w:rPr>
                <w:rFonts w:ascii="Arial" w:hAnsi="Arial" w:cs="Arial"/>
              </w:rPr>
              <w:t xml:space="preserve"> to help create more opportunities for Foundation Apprenticeships and college courses</w:t>
            </w:r>
            <w:r w:rsidR="00EE67DF">
              <w:rPr>
                <w:rFonts w:ascii="Arial" w:hAnsi="Arial" w:cs="Arial"/>
              </w:rPr>
              <w:t xml:space="preserve"> by June 2020</w:t>
            </w:r>
            <w:r>
              <w:rPr>
                <w:rFonts w:ascii="Arial" w:hAnsi="Arial" w:cs="Arial"/>
              </w:rPr>
              <w:t>.</w:t>
            </w:r>
          </w:p>
          <w:p w14:paraId="4D7C2B0A" w14:textId="77777777" w:rsidR="00202124" w:rsidRDefault="00202124" w:rsidP="00202124">
            <w:pPr>
              <w:pStyle w:val="ListParagraph"/>
              <w:rPr>
                <w:rFonts w:ascii="Arial" w:hAnsi="Arial" w:cs="Arial"/>
              </w:rPr>
            </w:pPr>
          </w:p>
          <w:p w14:paraId="29EEA9CF" w14:textId="342EDE13" w:rsidR="00202124" w:rsidRPr="007229EF" w:rsidRDefault="00202124" w:rsidP="007229EF">
            <w:pPr>
              <w:pStyle w:val="ListParagraph"/>
              <w:numPr>
                <w:ilvl w:val="0"/>
                <w:numId w:val="41"/>
              </w:numPr>
              <w:rPr>
                <w:rFonts w:ascii="Arial" w:hAnsi="Arial" w:cs="Arial"/>
              </w:rPr>
            </w:pPr>
            <w:r>
              <w:rPr>
                <w:rFonts w:ascii="Arial" w:hAnsi="Arial" w:cs="Arial"/>
              </w:rPr>
              <w:t xml:space="preserve">Make more effective use of our </w:t>
            </w:r>
            <w:proofErr w:type="spellStart"/>
            <w:r>
              <w:rPr>
                <w:rFonts w:ascii="Arial" w:hAnsi="Arial" w:cs="Arial"/>
              </w:rPr>
              <w:t>MyWOW</w:t>
            </w:r>
            <w:proofErr w:type="spellEnd"/>
            <w:r>
              <w:rPr>
                <w:rFonts w:ascii="Arial" w:hAnsi="Arial" w:cs="Arial"/>
              </w:rPr>
              <w:t xml:space="preserve"> ambassadors to work with peers and associated primary schools to raise awareness of different career pathways and what skills and qualifications are required to follow these.</w:t>
            </w:r>
          </w:p>
          <w:p w14:paraId="15585206" w14:textId="77777777" w:rsidR="003F5A84" w:rsidRPr="003F5A84" w:rsidRDefault="003F5A84" w:rsidP="003F5A84">
            <w:pPr>
              <w:rPr>
                <w:rFonts w:ascii="Arial" w:hAnsi="Arial" w:cs="Arial"/>
              </w:rPr>
            </w:pPr>
          </w:p>
          <w:p w14:paraId="784F714A" w14:textId="77777777" w:rsidR="00F81D20" w:rsidRDefault="00F81D20" w:rsidP="00F81D20">
            <w:pPr>
              <w:tabs>
                <w:tab w:val="left" w:pos="6765"/>
              </w:tabs>
              <w:rPr>
                <w:rFonts w:ascii="Arial" w:hAnsi="Arial" w:cs="Arial"/>
              </w:rPr>
            </w:pPr>
          </w:p>
          <w:p w14:paraId="1ABA1E2B" w14:textId="77777777" w:rsidR="00EB574E" w:rsidRPr="00F81D20" w:rsidRDefault="003F5A84" w:rsidP="00F81D20">
            <w:pPr>
              <w:tabs>
                <w:tab w:val="left" w:pos="6765"/>
              </w:tabs>
              <w:rPr>
                <w:rFonts w:ascii="Arial" w:hAnsi="Arial" w:cs="Arial"/>
              </w:rPr>
            </w:pPr>
            <w:r w:rsidRPr="00F81D20">
              <w:rPr>
                <w:rFonts w:ascii="Arial" w:hAnsi="Arial" w:cs="Arial"/>
              </w:rPr>
              <w:t>We know this is an improvement activity from inspection feedback in SIF, ABC Further Update of progress Report, feedback from parents and pupils.</w:t>
            </w:r>
          </w:p>
          <w:p w14:paraId="71241BE1" w14:textId="77777777" w:rsidR="00EB574E" w:rsidRDefault="00EB574E" w:rsidP="00351182">
            <w:pPr>
              <w:rPr>
                <w:rFonts w:ascii="Arial" w:hAnsi="Arial" w:cs="Arial"/>
                <w:b/>
                <w:sz w:val="20"/>
                <w:szCs w:val="20"/>
              </w:rPr>
            </w:pPr>
          </w:p>
          <w:p w14:paraId="114E72CA" w14:textId="77777777" w:rsidR="00EB574E" w:rsidRDefault="00EB574E" w:rsidP="00351182">
            <w:pPr>
              <w:rPr>
                <w:rFonts w:ascii="Arial" w:hAnsi="Arial" w:cs="Arial"/>
                <w:b/>
                <w:sz w:val="20"/>
                <w:szCs w:val="20"/>
              </w:rPr>
            </w:pPr>
          </w:p>
        </w:tc>
      </w:tr>
      <w:tr w:rsidR="00CD3155" w14:paraId="70C33F05" w14:textId="77777777" w:rsidTr="00351182">
        <w:tc>
          <w:tcPr>
            <w:tcW w:w="10456" w:type="dxa"/>
            <w:gridSpan w:val="2"/>
            <w:shd w:val="clear" w:color="auto" w:fill="BFBFBF" w:themeFill="background1" w:themeFillShade="BF"/>
          </w:tcPr>
          <w:p w14:paraId="68F3E83F" w14:textId="77777777" w:rsidR="00CD3155" w:rsidRDefault="00CD3155" w:rsidP="00CD3155">
            <w:pPr>
              <w:rPr>
                <w:rFonts w:ascii="Arial" w:hAnsi="Arial" w:cs="Arial"/>
                <w:b/>
                <w:sz w:val="20"/>
                <w:szCs w:val="20"/>
              </w:rPr>
            </w:pPr>
          </w:p>
          <w:p w14:paraId="7021B38B" w14:textId="77777777" w:rsidR="00CD3155" w:rsidRDefault="00CD3155" w:rsidP="00CD3155">
            <w:pPr>
              <w:jc w:val="center"/>
              <w:rPr>
                <w:rFonts w:ascii="Arial" w:hAnsi="Arial" w:cs="Arial"/>
                <w:b/>
                <w:sz w:val="20"/>
                <w:szCs w:val="20"/>
              </w:rPr>
            </w:pPr>
            <w:r>
              <w:rPr>
                <w:rFonts w:ascii="Arial" w:hAnsi="Arial" w:cs="Arial"/>
                <w:b/>
                <w:sz w:val="20"/>
                <w:szCs w:val="20"/>
              </w:rPr>
              <w:t>Outline your improvement activity/intervention</w:t>
            </w:r>
          </w:p>
          <w:p w14:paraId="57F1C299" w14:textId="77777777" w:rsidR="00CD3155" w:rsidRDefault="00CD3155" w:rsidP="00CD3155">
            <w:pPr>
              <w:jc w:val="center"/>
              <w:rPr>
                <w:rFonts w:ascii="Arial" w:hAnsi="Arial" w:cs="Arial"/>
                <w:b/>
                <w:sz w:val="20"/>
                <w:szCs w:val="20"/>
              </w:rPr>
            </w:pPr>
          </w:p>
        </w:tc>
      </w:tr>
      <w:tr w:rsidR="00CD3155" w14:paraId="5522D020" w14:textId="77777777" w:rsidTr="00351182">
        <w:tc>
          <w:tcPr>
            <w:tcW w:w="10456" w:type="dxa"/>
            <w:gridSpan w:val="2"/>
          </w:tcPr>
          <w:p w14:paraId="0D55A20C" w14:textId="77777777" w:rsidR="00CD3155" w:rsidRDefault="00CD3155" w:rsidP="00CD3155">
            <w:pPr>
              <w:rPr>
                <w:rFonts w:ascii="Arial" w:hAnsi="Arial" w:cs="Arial"/>
                <w:b/>
                <w:sz w:val="20"/>
                <w:szCs w:val="20"/>
              </w:rPr>
            </w:pPr>
          </w:p>
          <w:p w14:paraId="29366A52" w14:textId="77777777" w:rsidR="003F5A84" w:rsidRPr="003F5A84" w:rsidRDefault="003F5A84" w:rsidP="003F5A84">
            <w:pPr>
              <w:rPr>
                <w:rFonts w:ascii="Arial" w:hAnsi="Arial" w:cs="Arial"/>
              </w:rPr>
            </w:pPr>
          </w:p>
          <w:p w14:paraId="27999BF7" w14:textId="77777777" w:rsidR="00F81D20" w:rsidRDefault="003F5A84" w:rsidP="00F81D20">
            <w:pPr>
              <w:pStyle w:val="ListParagraph"/>
              <w:numPr>
                <w:ilvl w:val="0"/>
                <w:numId w:val="33"/>
              </w:numPr>
              <w:rPr>
                <w:rFonts w:ascii="Arial" w:hAnsi="Arial" w:cs="Arial"/>
              </w:rPr>
            </w:pPr>
            <w:r w:rsidRPr="003F5A84">
              <w:rPr>
                <w:rFonts w:ascii="Arial" w:hAnsi="Arial" w:cs="Arial"/>
              </w:rPr>
              <w:t>Appoint a Careers focused Guidance teacher to have responsibility over Careers, UCAS and pathways.  Transition training with A Millar.</w:t>
            </w:r>
            <w:r w:rsidR="007229EF">
              <w:rPr>
                <w:rFonts w:ascii="Arial" w:hAnsi="Arial" w:cs="Arial"/>
              </w:rPr>
              <w:t xml:space="preserve"> </w:t>
            </w:r>
            <w:r w:rsidR="00550AF6">
              <w:rPr>
                <w:rFonts w:ascii="Arial" w:hAnsi="Arial" w:cs="Arial"/>
              </w:rPr>
              <w:t xml:space="preserve">Parental Engagement night – Supporting your child to </w:t>
            </w:r>
            <w:r w:rsidR="00243D70">
              <w:rPr>
                <w:rFonts w:ascii="Arial" w:hAnsi="Arial" w:cs="Arial"/>
              </w:rPr>
              <w:t>S</w:t>
            </w:r>
            <w:r w:rsidR="00550AF6">
              <w:rPr>
                <w:rFonts w:ascii="Arial" w:hAnsi="Arial" w:cs="Arial"/>
              </w:rPr>
              <w:t xml:space="preserve">tudy </w:t>
            </w:r>
            <w:r w:rsidR="00243D70">
              <w:rPr>
                <w:rFonts w:ascii="Arial" w:hAnsi="Arial" w:cs="Arial"/>
              </w:rPr>
              <w:t>workshops with teaching staff and parents working together to identify challenges and solutions. Continue to publicise information on careers through Facebook, Newsletters and regular emails to parents.</w:t>
            </w:r>
          </w:p>
          <w:p w14:paraId="4B0113D8" w14:textId="77777777" w:rsidR="003F5A84" w:rsidRDefault="003F5A84" w:rsidP="00F81D20">
            <w:pPr>
              <w:pStyle w:val="ListParagraph"/>
              <w:rPr>
                <w:rFonts w:ascii="Arial" w:hAnsi="Arial" w:cs="Arial"/>
              </w:rPr>
            </w:pPr>
            <w:r w:rsidRPr="003F5A84">
              <w:rPr>
                <w:rFonts w:ascii="Arial" w:hAnsi="Arial" w:cs="Arial"/>
              </w:rPr>
              <w:t xml:space="preserve">  </w:t>
            </w:r>
          </w:p>
          <w:p w14:paraId="03631964" w14:textId="7B35A21A" w:rsidR="00F81D20" w:rsidRDefault="00F81D20" w:rsidP="00F81D20">
            <w:pPr>
              <w:pStyle w:val="ListParagraph"/>
              <w:numPr>
                <w:ilvl w:val="0"/>
                <w:numId w:val="33"/>
              </w:numPr>
              <w:rPr>
                <w:rFonts w:ascii="Arial" w:hAnsi="Arial" w:cs="Arial"/>
              </w:rPr>
            </w:pPr>
            <w:r>
              <w:rPr>
                <w:rFonts w:ascii="Arial" w:hAnsi="Arial" w:cs="Arial"/>
              </w:rPr>
              <w:t>Continue to work with partners to develop more opportunities for Foundation Apprenticeships and college courses</w:t>
            </w:r>
            <w:r w:rsidR="00EE67DF">
              <w:rPr>
                <w:rFonts w:ascii="Arial" w:hAnsi="Arial" w:cs="Arial"/>
              </w:rPr>
              <w:t xml:space="preserve"> through regular meetings and part of the curriculum review</w:t>
            </w:r>
            <w:r>
              <w:rPr>
                <w:rFonts w:ascii="Arial" w:hAnsi="Arial" w:cs="Arial"/>
              </w:rPr>
              <w:t>.</w:t>
            </w:r>
            <w:r w:rsidR="00243D70">
              <w:rPr>
                <w:rFonts w:ascii="Arial" w:hAnsi="Arial" w:cs="Arial"/>
              </w:rPr>
              <w:t xml:space="preserve"> </w:t>
            </w:r>
            <w:r w:rsidR="001434E2">
              <w:rPr>
                <w:rFonts w:ascii="Arial" w:hAnsi="Arial" w:cs="Arial"/>
              </w:rPr>
              <w:t>Links with employers exist to prov</w:t>
            </w:r>
            <w:r w:rsidR="00EE67DF">
              <w:rPr>
                <w:rFonts w:ascii="Arial" w:hAnsi="Arial" w:cs="Arial"/>
              </w:rPr>
              <w:t>ide FA Business and Engineering and through discussions between Personal Support, Guidance teachers, pupils and parents, identify suitable candidates to take up these opportunities</w:t>
            </w:r>
            <w:r w:rsidR="001434E2">
              <w:rPr>
                <w:rFonts w:ascii="Arial" w:hAnsi="Arial" w:cs="Arial"/>
              </w:rPr>
              <w:t>. Argyll College have introduced Beauty at our request and will build on this with N5 Cosmetology.</w:t>
            </w:r>
            <w:r w:rsidR="007229EF">
              <w:rPr>
                <w:rFonts w:ascii="Arial" w:hAnsi="Arial" w:cs="Arial"/>
              </w:rPr>
              <w:t xml:space="preserve"> Will begin option choice lessons through PSHE and Personal Support at an earlier </w:t>
            </w:r>
            <w:r w:rsidR="007229EF">
              <w:rPr>
                <w:rFonts w:ascii="Arial" w:hAnsi="Arial" w:cs="Arial"/>
              </w:rPr>
              <w:lastRenderedPageBreak/>
              <w:t>stage to ensure all pupils and parents are aware of the opportunities available and to promote uptake.</w:t>
            </w:r>
          </w:p>
          <w:p w14:paraId="5398AB57" w14:textId="77777777" w:rsidR="00202124" w:rsidRDefault="00202124" w:rsidP="00202124">
            <w:pPr>
              <w:pStyle w:val="ListParagraph"/>
              <w:rPr>
                <w:rFonts w:ascii="Arial" w:hAnsi="Arial" w:cs="Arial"/>
              </w:rPr>
            </w:pPr>
          </w:p>
          <w:p w14:paraId="0BFBC78B" w14:textId="7BBFF7E9" w:rsidR="00CD3155" w:rsidRPr="00202124" w:rsidRDefault="00202124" w:rsidP="00CD3155">
            <w:pPr>
              <w:pStyle w:val="ListParagraph"/>
              <w:numPr>
                <w:ilvl w:val="0"/>
                <w:numId w:val="33"/>
              </w:numPr>
              <w:rPr>
                <w:rFonts w:ascii="Arial" w:hAnsi="Arial" w:cs="Arial"/>
              </w:rPr>
            </w:pPr>
            <w:r>
              <w:rPr>
                <w:rFonts w:ascii="Arial" w:hAnsi="Arial" w:cs="Arial"/>
              </w:rPr>
              <w:t xml:space="preserve">Continue to develop the leadership role of the group of S4 pupils who were trained in S3 as </w:t>
            </w:r>
            <w:proofErr w:type="spellStart"/>
            <w:r>
              <w:rPr>
                <w:rFonts w:ascii="Arial" w:hAnsi="Arial" w:cs="Arial"/>
              </w:rPr>
              <w:t>MyWow</w:t>
            </w:r>
            <w:proofErr w:type="spellEnd"/>
            <w:r>
              <w:rPr>
                <w:rFonts w:ascii="Arial" w:hAnsi="Arial" w:cs="Arial"/>
              </w:rPr>
              <w:t xml:space="preserve"> Ambassadors.</w:t>
            </w:r>
          </w:p>
        </w:tc>
      </w:tr>
      <w:tr w:rsidR="00EB574E" w14:paraId="09EC6CB2" w14:textId="77777777" w:rsidTr="00351182">
        <w:tc>
          <w:tcPr>
            <w:tcW w:w="5098" w:type="dxa"/>
            <w:shd w:val="clear" w:color="auto" w:fill="BFBFBF" w:themeFill="background1" w:themeFillShade="BF"/>
          </w:tcPr>
          <w:p w14:paraId="3397310B" w14:textId="77777777" w:rsidR="00EB574E" w:rsidRDefault="00EB574E" w:rsidP="00351182">
            <w:pPr>
              <w:jc w:val="center"/>
              <w:rPr>
                <w:rFonts w:ascii="Arial" w:hAnsi="Arial" w:cs="Arial"/>
                <w:b/>
                <w:sz w:val="20"/>
                <w:szCs w:val="20"/>
              </w:rPr>
            </w:pPr>
          </w:p>
          <w:p w14:paraId="4A414F88" w14:textId="77777777" w:rsidR="00EB574E" w:rsidRDefault="00EB574E" w:rsidP="00351182">
            <w:pPr>
              <w:jc w:val="center"/>
              <w:rPr>
                <w:rFonts w:ascii="Arial" w:hAnsi="Arial" w:cs="Arial"/>
                <w:b/>
                <w:sz w:val="20"/>
                <w:szCs w:val="20"/>
              </w:rPr>
            </w:pPr>
            <w:r>
              <w:rPr>
                <w:rFonts w:ascii="Arial" w:hAnsi="Arial" w:cs="Arial"/>
                <w:b/>
                <w:sz w:val="20"/>
                <w:szCs w:val="20"/>
              </w:rPr>
              <w:t>Who is/are responsible for leading this?</w:t>
            </w:r>
          </w:p>
          <w:p w14:paraId="4694FAC2" w14:textId="77777777" w:rsidR="00EB574E" w:rsidRDefault="00EB574E" w:rsidP="00351182">
            <w:pPr>
              <w:jc w:val="center"/>
              <w:rPr>
                <w:rFonts w:ascii="Arial" w:hAnsi="Arial" w:cs="Arial"/>
                <w:b/>
                <w:sz w:val="20"/>
                <w:szCs w:val="20"/>
              </w:rPr>
            </w:pPr>
          </w:p>
        </w:tc>
        <w:tc>
          <w:tcPr>
            <w:tcW w:w="5358" w:type="dxa"/>
            <w:shd w:val="clear" w:color="auto" w:fill="BFBFBF" w:themeFill="background1" w:themeFillShade="BF"/>
          </w:tcPr>
          <w:p w14:paraId="5C64C2F6" w14:textId="77777777" w:rsidR="00EB574E" w:rsidRDefault="00EB574E" w:rsidP="00351182">
            <w:pPr>
              <w:jc w:val="center"/>
              <w:rPr>
                <w:rFonts w:ascii="Arial" w:hAnsi="Arial" w:cs="Arial"/>
                <w:b/>
                <w:sz w:val="20"/>
                <w:szCs w:val="20"/>
              </w:rPr>
            </w:pPr>
          </w:p>
          <w:p w14:paraId="20983315" w14:textId="77777777" w:rsidR="00EB574E" w:rsidRDefault="00EB574E" w:rsidP="00351182">
            <w:pPr>
              <w:jc w:val="center"/>
              <w:rPr>
                <w:rFonts w:ascii="Arial" w:hAnsi="Arial" w:cs="Arial"/>
                <w:b/>
                <w:sz w:val="20"/>
                <w:szCs w:val="20"/>
              </w:rPr>
            </w:pPr>
            <w:r>
              <w:rPr>
                <w:rFonts w:ascii="Arial" w:hAnsi="Arial" w:cs="Arial"/>
                <w:b/>
                <w:sz w:val="20"/>
                <w:szCs w:val="20"/>
              </w:rPr>
              <w:t>Timescale(s)</w:t>
            </w:r>
          </w:p>
        </w:tc>
      </w:tr>
      <w:tr w:rsidR="00EB574E" w14:paraId="39F2658E" w14:textId="77777777" w:rsidTr="00351182">
        <w:tc>
          <w:tcPr>
            <w:tcW w:w="5098" w:type="dxa"/>
          </w:tcPr>
          <w:p w14:paraId="4E12A7C1" w14:textId="77777777" w:rsidR="00EB574E" w:rsidRPr="003F5A84" w:rsidRDefault="00EB574E" w:rsidP="00351182">
            <w:pPr>
              <w:rPr>
                <w:rFonts w:ascii="Arial" w:hAnsi="Arial" w:cs="Arial"/>
              </w:rPr>
            </w:pPr>
          </w:p>
          <w:p w14:paraId="3CBA6EB4" w14:textId="77777777" w:rsidR="003F5A84" w:rsidRPr="00227D8D" w:rsidRDefault="003F5A84" w:rsidP="003F5A84">
            <w:pPr>
              <w:pStyle w:val="ListParagraph"/>
              <w:numPr>
                <w:ilvl w:val="0"/>
                <w:numId w:val="34"/>
              </w:numPr>
              <w:rPr>
                <w:rFonts w:ascii="Arial" w:hAnsi="Arial" w:cs="Arial"/>
                <w:sz w:val="20"/>
              </w:rPr>
            </w:pPr>
            <w:r w:rsidRPr="00227D8D">
              <w:rPr>
                <w:rFonts w:ascii="Arial" w:hAnsi="Arial" w:cs="Arial"/>
                <w:sz w:val="20"/>
              </w:rPr>
              <w:t>K Fletcher/C Miller/R Wilson</w:t>
            </w:r>
          </w:p>
          <w:p w14:paraId="5735D631" w14:textId="05AA23A5" w:rsidR="00F81D20" w:rsidRDefault="00F81D20" w:rsidP="003F5A84">
            <w:pPr>
              <w:pStyle w:val="ListParagraph"/>
              <w:numPr>
                <w:ilvl w:val="0"/>
                <w:numId w:val="34"/>
              </w:numPr>
              <w:rPr>
                <w:rFonts w:ascii="Arial" w:hAnsi="Arial" w:cs="Arial"/>
                <w:sz w:val="20"/>
              </w:rPr>
            </w:pPr>
            <w:r w:rsidRPr="00227D8D">
              <w:rPr>
                <w:rFonts w:ascii="Arial" w:hAnsi="Arial" w:cs="Arial"/>
                <w:sz w:val="20"/>
              </w:rPr>
              <w:t>K Fletcher / R Wilson</w:t>
            </w:r>
            <w:r w:rsidR="00EE67DF">
              <w:rPr>
                <w:rFonts w:ascii="Arial" w:hAnsi="Arial" w:cs="Arial"/>
                <w:sz w:val="20"/>
              </w:rPr>
              <w:t xml:space="preserve"> / Curriculum group</w:t>
            </w:r>
          </w:p>
          <w:p w14:paraId="6B261EB8" w14:textId="65F70E9A" w:rsidR="00202124" w:rsidRPr="00227D8D" w:rsidRDefault="00202124" w:rsidP="003F5A84">
            <w:pPr>
              <w:pStyle w:val="ListParagraph"/>
              <w:numPr>
                <w:ilvl w:val="0"/>
                <w:numId w:val="34"/>
              </w:numPr>
              <w:rPr>
                <w:rFonts w:ascii="Arial" w:hAnsi="Arial" w:cs="Arial"/>
                <w:sz w:val="20"/>
              </w:rPr>
            </w:pPr>
            <w:r>
              <w:rPr>
                <w:rFonts w:ascii="Arial" w:hAnsi="Arial" w:cs="Arial"/>
                <w:sz w:val="20"/>
              </w:rPr>
              <w:t>B Campbell</w:t>
            </w:r>
          </w:p>
          <w:p w14:paraId="4766F7BB" w14:textId="77777777" w:rsidR="00EB574E" w:rsidRDefault="00EB574E" w:rsidP="00351182">
            <w:pPr>
              <w:rPr>
                <w:rFonts w:ascii="Arial" w:hAnsi="Arial" w:cs="Arial"/>
                <w:b/>
                <w:sz w:val="20"/>
                <w:szCs w:val="20"/>
              </w:rPr>
            </w:pPr>
          </w:p>
          <w:p w14:paraId="543AAA48" w14:textId="77777777" w:rsidR="00EB574E" w:rsidRDefault="00EB574E" w:rsidP="00351182">
            <w:pPr>
              <w:rPr>
                <w:rFonts w:ascii="Arial" w:hAnsi="Arial" w:cs="Arial"/>
                <w:b/>
                <w:sz w:val="20"/>
                <w:szCs w:val="20"/>
              </w:rPr>
            </w:pPr>
          </w:p>
        </w:tc>
        <w:tc>
          <w:tcPr>
            <w:tcW w:w="5358" w:type="dxa"/>
          </w:tcPr>
          <w:p w14:paraId="69A374D4" w14:textId="77777777" w:rsidR="00EB574E" w:rsidRDefault="00EB574E" w:rsidP="00351182">
            <w:pPr>
              <w:rPr>
                <w:rFonts w:ascii="Arial" w:hAnsi="Arial" w:cs="Arial"/>
                <w:b/>
                <w:sz w:val="20"/>
                <w:szCs w:val="20"/>
              </w:rPr>
            </w:pPr>
          </w:p>
          <w:p w14:paraId="3EC5DFB4" w14:textId="77777777" w:rsidR="00227D8D" w:rsidRDefault="00227D8D" w:rsidP="00227D8D">
            <w:pPr>
              <w:pStyle w:val="ListParagraph"/>
              <w:numPr>
                <w:ilvl w:val="0"/>
                <w:numId w:val="45"/>
              </w:numPr>
              <w:rPr>
                <w:rFonts w:ascii="Arial" w:hAnsi="Arial" w:cs="Arial"/>
                <w:bCs/>
                <w:sz w:val="20"/>
                <w:szCs w:val="20"/>
              </w:rPr>
            </w:pPr>
            <w:r w:rsidRPr="00227D8D">
              <w:rPr>
                <w:rFonts w:ascii="Arial" w:hAnsi="Arial" w:cs="Arial"/>
                <w:bCs/>
                <w:sz w:val="20"/>
                <w:szCs w:val="20"/>
              </w:rPr>
              <w:t>Aug 19/Reviewed Jan 20</w:t>
            </w:r>
          </w:p>
          <w:p w14:paraId="4823CB71" w14:textId="656D1D80" w:rsidR="00227D8D" w:rsidRDefault="00EE67DF" w:rsidP="00227D8D">
            <w:pPr>
              <w:pStyle w:val="ListParagraph"/>
              <w:numPr>
                <w:ilvl w:val="0"/>
                <w:numId w:val="45"/>
              </w:numPr>
              <w:rPr>
                <w:rFonts w:ascii="Arial" w:hAnsi="Arial" w:cs="Arial"/>
                <w:bCs/>
                <w:sz w:val="20"/>
                <w:szCs w:val="20"/>
              </w:rPr>
            </w:pPr>
            <w:r>
              <w:rPr>
                <w:rFonts w:ascii="Arial" w:hAnsi="Arial" w:cs="Arial"/>
                <w:bCs/>
                <w:sz w:val="20"/>
                <w:szCs w:val="20"/>
              </w:rPr>
              <w:t>Oct</w:t>
            </w:r>
            <w:r w:rsidR="00227D8D" w:rsidRPr="00227D8D">
              <w:rPr>
                <w:rFonts w:ascii="Arial" w:hAnsi="Arial" w:cs="Arial"/>
                <w:bCs/>
                <w:sz w:val="20"/>
                <w:szCs w:val="20"/>
              </w:rPr>
              <w:t xml:space="preserve"> 19/Reviewed Jan 20</w:t>
            </w:r>
          </w:p>
          <w:p w14:paraId="2611A75F" w14:textId="6B8D30EB" w:rsidR="00202124" w:rsidRPr="00227D8D" w:rsidRDefault="00202124" w:rsidP="00227D8D">
            <w:pPr>
              <w:pStyle w:val="ListParagraph"/>
              <w:numPr>
                <w:ilvl w:val="0"/>
                <w:numId w:val="45"/>
              </w:numPr>
              <w:rPr>
                <w:rFonts w:ascii="Arial" w:hAnsi="Arial" w:cs="Arial"/>
                <w:bCs/>
                <w:sz w:val="20"/>
                <w:szCs w:val="20"/>
              </w:rPr>
            </w:pPr>
            <w:r>
              <w:rPr>
                <w:rFonts w:ascii="Arial" w:hAnsi="Arial" w:cs="Arial"/>
                <w:bCs/>
                <w:sz w:val="20"/>
                <w:szCs w:val="20"/>
              </w:rPr>
              <w:t>Oct 19/ Reviewed Jan 20</w:t>
            </w:r>
          </w:p>
          <w:p w14:paraId="204079BB" w14:textId="77777777" w:rsidR="00227D8D" w:rsidRPr="00D62B65" w:rsidRDefault="00227D8D" w:rsidP="00227D8D">
            <w:pPr>
              <w:pStyle w:val="ListParagraph"/>
              <w:spacing w:after="160" w:line="259" w:lineRule="auto"/>
              <w:rPr>
                <w:rFonts w:ascii="Arial" w:hAnsi="Arial" w:cs="Arial"/>
                <w:b/>
                <w:sz w:val="20"/>
                <w:szCs w:val="20"/>
              </w:rPr>
            </w:pPr>
          </w:p>
          <w:p w14:paraId="648ABFF1" w14:textId="77777777" w:rsidR="00227D8D" w:rsidRDefault="00227D8D" w:rsidP="00351182">
            <w:pPr>
              <w:rPr>
                <w:rFonts w:ascii="Arial" w:hAnsi="Arial" w:cs="Arial"/>
                <w:b/>
                <w:sz w:val="20"/>
                <w:szCs w:val="20"/>
              </w:rPr>
            </w:pPr>
          </w:p>
        </w:tc>
      </w:tr>
      <w:tr w:rsidR="00EB574E" w14:paraId="749804A4" w14:textId="77777777" w:rsidTr="00351182">
        <w:tc>
          <w:tcPr>
            <w:tcW w:w="10456" w:type="dxa"/>
            <w:gridSpan w:val="2"/>
            <w:shd w:val="clear" w:color="auto" w:fill="BFBFBF" w:themeFill="background1" w:themeFillShade="BF"/>
          </w:tcPr>
          <w:p w14:paraId="232ECCBC" w14:textId="77777777" w:rsidR="00EB574E" w:rsidRDefault="00EB574E" w:rsidP="00351182">
            <w:pPr>
              <w:jc w:val="center"/>
              <w:rPr>
                <w:rFonts w:ascii="Arial" w:hAnsi="Arial" w:cs="Arial"/>
                <w:b/>
                <w:sz w:val="20"/>
                <w:szCs w:val="20"/>
              </w:rPr>
            </w:pPr>
          </w:p>
          <w:p w14:paraId="5570FB19" w14:textId="77777777" w:rsidR="00EB574E" w:rsidRDefault="00EB574E" w:rsidP="00351182">
            <w:pPr>
              <w:jc w:val="center"/>
              <w:rPr>
                <w:rFonts w:ascii="Arial" w:hAnsi="Arial" w:cs="Arial"/>
                <w:b/>
                <w:sz w:val="20"/>
                <w:szCs w:val="20"/>
              </w:rPr>
            </w:pPr>
            <w:r>
              <w:rPr>
                <w:rFonts w:ascii="Arial" w:hAnsi="Arial" w:cs="Arial"/>
                <w:b/>
                <w:sz w:val="20"/>
                <w:szCs w:val="20"/>
              </w:rPr>
              <w:t>What actually happened?</w:t>
            </w:r>
          </w:p>
          <w:p w14:paraId="6A5DCDC3" w14:textId="77777777" w:rsidR="00EB574E" w:rsidRDefault="00EB574E" w:rsidP="00351182">
            <w:pPr>
              <w:jc w:val="center"/>
              <w:rPr>
                <w:rFonts w:ascii="Arial" w:hAnsi="Arial" w:cs="Arial"/>
                <w:b/>
                <w:sz w:val="20"/>
                <w:szCs w:val="20"/>
              </w:rPr>
            </w:pPr>
            <w:r>
              <w:rPr>
                <w:rFonts w:ascii="Arial" w:hAnsi="Arial" w:cs="Arial"/>
                <w:b/>
                <w:sz w:val="20"/>
                <w:szCs w:val="20"/>
              </w:rPr>
              <w:t>How do you know? What evidence do you have?</w:t>
            </w:r>
          </w:p>
          <w:p w14:paraId="2BABB052" w14:textId="77777777" w:rsidR="00EB574E" w:rsidRDefault="00EB574E" w:rsidP="00351182">
            <w:pPr>
              <w:rPr>
                <w:rFonts w:ascii="Arial" w:hAnsi="Arial" w:cs="Arial"/>
                <w:b/>
                <w:sz w:val="20"/>
                <w:szCs w:val="20"/>
              </w:rPr>
            </w:pPr>
          </w:p>
        </w:tc>
      </w:tr>
      <w:tr w:rsidR="00EB574E" w14:paraId="2BB2B82D" w14:textId="77777777" w:rsidTr="00351182">
        <w:tc>
          <w:tcPr>
            <w:tcW w:w="10456" w:type="dxa"/>
            <w:gridSpan w:val="2"/>
          </w:tcPr>
          <w:p w14:paraId="06F6F307" w14:textId="77777777" w:rsidR="00EB574E" w:rsidRDefault="00EB574E" w:rsidP="00351182">
            <w:pPr>
              <w:rPr>
                <w:rFonts w:ascii="Arial" w:hAnsi="Arial" w:cs="Arial"/>
                <w:b/>
                <w:sz w:val="20"/>
                <w:szCs w:val="20"/>
              </w:rPr>
            </w:pPr>
          </w:p>
          <w:p w14:paraId="4AD6194D" w14:textId="77777777" w:rsidR="00EB574E" w:rsidRDefault="00EB574E" w:rsidP="00351182">
            <w:pPr>
              <w:rPr>
                <w:rFonts w:ascii="Arial" w:hAnsi="Arial" w:cs="Arial"/>
                <w:b/>
                <w:sz w:val="20"/>
                <w:szCs w:val="20"/>
              </w:rPr>
            </w:pPr>
          </w:p>
          <w:p w14:paraId="12957CF0" w14:textId="77777777" w:rsidR="00EB574E" w:rsidRDefault="00EB574E" w:rsidP="00351182">
            <w:pPr>
              <w:rPr>
                <w:rFonts w:ascii="Arial" w:hAnsi="Arial" w:cs="Arial"/>
                <w:b/>
                <w:sz w:val="20"/>
                <w:szCs w:val="20"/>
              </w:rPr>
            </w:pPr>
          </w:p>
          <w:p w14:paraId="0BE6AE20" w14:textId="77777777" w:rsidR="00EB574E" w:rsidRDefault="00EB574E" w:rsidP="00351182">
            <w:pPr>
              <w:rPr>
                <w:rFonts w:ascii="Arial" w:hAnsi="Arial" w:cs="Arial"/>
                <w:b/>
                <w:sz w:val="20"/>
                <w:szCs w:val="20"/>
              </w:rPr>
            </w:pPr>
          </w:p>
        </w:tc>
      </w:tr>
      <w:tr w:rsidR="00EB574E" w14:paraId="641A340E" w14:textId="77777777" w:rsidTr="00351182">
        <w:tc>
          <w:tcPr>
            <w:tcW w:w="10456" w:type="dxa"/>
            <w:gridSpan w:val="2"/>
            <w:shd w:val="clear" w:color="auto" w:fill="BFBFBF" w:themeFill="background1" w:themeFillShade="BF"/>
          </w:tcPr>
          <w:p w14:paraId="025052D2" w14:textId="77777777" w:rsidR="00EB574E" w:rsidRDefault="00EB574E" w:rsidP="00351182">
            <w:pPr>
              <w:jc w:val="center"/>
              <w:rPr>
                <w:rFonts w:ascii="Arial" w:hAnsi="Arial" w:cs="Arial"/>
                <w:b/>
                <w:sz w:val="20"/>
                <w:szCs w:val="20"/>
              </w:rPr>
            </w:pPr>
          </w:p>
          <w:p w14:paraId="5E85E5CE" w14:textId="77777777" w:rsidR="00EB574E" w:rsidRDefault="00EB574E" w:rsidP="00351182">
            <w:pPr>
              <w:jc w:val="center"/>
              <w:rPr>
                <w:rFonts w:ascii="Arial" w:hAnsi="Arial" w:cs="Arial"/>
                <w:b/>
                <w:sz w:val="20"/>
                <w:szCs w:val="20"/>
              </w:rPr>
            </w:pPr>
            <w:r>
              <w:rPr>
                <w:rFonts w:ascii="Arial" w:hAnsi="Arial" w:cs="Arial"/>
                <w:b/>
                <w:sz w:val="20"/>
                <w:szCs w:val="20"/>
              </w:rPr>
              <w:t>Next Steps</w:t>
            </w:r>
          </w:p>
          <w:p w14:paraId="51CDED6C" w14:textId="77777777" w:rsidR="00EB574E" w:rsidRDefault="00EB574E" w:rsidP="00351182">
            <w:pPr>
              <w:jc w:val="center"/>
              <w:rPr>
                <w:rFonts w:ascii="Arial" w:hAnsi="Arial" w:cs="Arial"/>
                <w:b/>
                <w:sz w:val="20"/>
                <w:szCs w:val="20"/>
              </w:rPr>
            </w:pPr>
          </w:p>
        </w:tc>
      </w:tr>
      <w:tr w:rsidR="00EB574E" w14:paraId="6BECA9DA" w14:textId="77777777" w:rsidTr="00351182">
        <w:tc>
          <w:tcPr>
            <w:tcW w:w="10456" w:type="dxa"/>
            <w:gridSpan w:val="2"/>
          </w:tcPr>
          <w:p w14:paraId="5C4BE589" w14:textId="77777777" w:rsidR="00EB574E" w:rsidRDefault="00EB574E" w:rsidP="00351182">
            <w:pPr>
              <w:jc w:val="center"/>
              <w:rPr>
                <w:rFonts w:ascii="Arial" w:hAnsi="Arial" w:cs="Arial"/>
                <w:b/>
                <w:sz w:val="20"/>
                <w:szCs w:val="20"/>
              </w:rPr>
            </w:pPr>
          </w:p>
          <w:p w14:paraId="66B19A8D" w14:textId="77777777" w:rsidR="00EB574E" w:rsidRDefault="00EB574E" w:rsidP="00351182">
            <w:pPr>
              <w:jc w:val="center"/>
              <w:rPr>
                <w:rFonts w:ascii="Arial" w:hAnsi="Arial" w:cs="Arial"/>
                <w:b/>
                <w:sz w:val="20"/>
                <w:szCs w:val="20"/>
              </w:rPr>
            </w:pPr>
          </w:p>
          <w:p w14:paraId="4682EEA3" w14:textId="77777777" w:rsidR="00EB574E" w:rsidRDefault="00EB574E" w:rsidP="00351182">
            <w:pPr>
              <w:jc w:val="center"/>
              <w:rPr>
                <w:rFonts w:ascii="Arial" w:hAnsi="Arial" w:cs="Arial"/>
                <w:b/>
                <w:sz w:val="20"/>
                <w:szCs w:val="20"/>
              </w:rPr>
            </w:pPr>
          </w:p>
          <w:p w14:paraId="2809ADC5" w14:textId="77777777" w:rsidR="00EB574E" w:rsidRDefault="00EB574E" w:rsidP="00351182">
            <w:pPr>
              <w:jc w:val="center"/>
              <w:rPr>
                <w:rFonts w:ascii="Arial" w:hAnsi="Arial" w:cs="Arial"/>
                <w:b/>
                <w:sz w:val="20"/>
                <w:szCs w:val="20"/>
              </w:rPr>
            </w:pPr>
          </w:p>
          <w:p w14:paraId="165C2E25" w14:textId="77777777" w:rsidR="00EB574E" w:rsidRDefault="00EB574E" w:rsidP="00351182">
            <w:pPr>
              <w:jc w:val="center"/>
              <w:rPr>
                <w:rFonts w:ascii="Arial" w:hAnsi="Arial" w:cs="Arial"/>
                <w:b/>
                <w:sz w:val="20"/>
                <w:szCs w:val="20"/>
              </w:rPr>
            </w:pPr>
          </w:p>
          <w:p w14:paraId="6962F12B" w14:textId="77777777" w:rsidR="00EB574E" w:rsidRDefault="00EB574E" w:rsidP="00351182">
            <w:pPr>
              <w:jc w:val="center"/>
              <w:rPr>
                <w:rFonts w:ascii="Arial" w:hAnsi="Arial" w:cs="Arial"/>
                <w:b/>
                <w:sz w:val="20"/>
                <w:szCs w:val="20"/>
              </w:rPr>
            </w:pPr>
          </w:p>
          <w:p w14:paraId="13CAF383" w14:textId="77777777" w:rsidR="00EB574E" w:rsidRDefault="00EB574E" w:rsidP="008E66B1">
            <w:pPr>
              <w:rPr>
                <w:rFonts w:ascii="Arial" w:hAnsi="Arial" w:cs="Arial"/>
                <w:b/>
                <w:sz w:val="20"/>
                <w:szCs w:val="20"/>
              </w:rPr>
            </w:pPr>
          </w:p>
        </w:tc>
      </w:tr>
    </w:tbl>
    <w:p w14:paraId="713CF20D" w14:textId="77777777" w:rsidR="004E29CF" w:rsidRDefault="004E29CF" w:rsidP="00827542">
      <w:pPr>
        <w:rPr>
          <w:rFonts w:ascii="Arial" w:hAnsi="Arial" w:cs="Arial"/>
          <w:b/>
          <w:sz w:val="20"/>
          <w:szCs w:val="20"/>
        </w:rPr>
      </w:pPr>
    </w:p>
    <w:tbl>
      <w:tblPr>
        <w:tblStyle w:val="TableGrid"/>
        <w:tblW w:w="0" w:type="auto"/>
        <w:tblLook w:val="04A0" w:firstRow="1" w:lastRow="0" w:firstColumn="1" w:lastColumn="0" w:noHBand="0" w:noVBand="1"/>
      </w:tblPr>
      <w:tblGrid>
        <w:gridCol w:w="5098"/>
        <w:gridCol w:w="5358"/>
      </w:tblGrid>
      <w:tr w:rsidR="00482B62" w14:paraId="6CF20DD2" w14:textId="77777777" w:rsidTr="00351182">
        <w:trPr>
          <w:trHeight w:val="701"/>
        </w:trPr>
        <w:tc>
          <w:tcPr>
            <w:tcW w:w="10456" w:type="dxa"/>
            <w:gridSpan w:val="2"/>
            <w:shd w:val="clear" w:color="auto" w:fill="00B050"/>
          </w:tcPr>
          <w:p w14:paraId="4A1EBF41" w14:textId="77777777" w:rsidR="00482B62" w:rsidRDefault="00482B62" w:rsidP="00351182">
            <w:pPr>
              <w:jc w:val="center"/>
              <w:rPr>
                <w:rFonts w:ascii="Arial" w:hAnsi="Arial" w:cs="Arial"/>
                <w:b/>
                <w:sz w:val="20"/>
                <w:szCs w:val="20"/>
              </w:rPr>
            </w:pPr>
          </w:p>
          <w:p w14:paraId="189BF50F" w14:textId="77777777" w:rsidR="00482B62" w:rsidRDefault="00482B62" w:rsidP="00482B62">
            <w:pPr>
              <w:jc w:val="center"/>
              <w:rPr>
                <w:rFonts w:ascii="Arial" w:hAnsi="Arial" w:cs="Arial"/>
                <w:b/>
                <w:sz w:val="20"/>
                <w:szCs w:val="20"/>
              </w:rPr>
            </w:pPr>
            <w:r>
              <w:rPr>
                <w:rFonts w:ascii="Arial" w:hAnsi="Arial" w:cs="Arial"/>
                <w:b/>
                <w:sz w:val="20"/>
                <w:szCs w:val="20"/>
              </w:rPr>
              <w:t>OCTF – KO5 – Ensure high quality partnership working and community engagement</w:t>
            </w:r>
          </w:p>
          <w:p w14:paraId="32150F20" w14:textId="77777777" w:rsidR="00482B62" w:rsidRPr="00901107" w:rsidRDefault="00482B62" w:rsidP="00351182">
            <w:pPr>
              <w:rPr>
                <w:rFonts w:ascii="Arial" w:hAnsi="Arial" w:cs="Arial"/>
                <w:b/>
                <w:sz w:val="20"/>
                <w:szCs w:val="20"/>
              </w:rPr>
            </w:pPr>
          </w:p>
        </w:tc>
      </w:tr>
      <w:tr w:rsidR="00482B62" w14:paraId="3EFAB274" w14:textId="77777777" w:rsidTr="00351182">
        <w:trPr>
          <w:trHeight w:val="615"/>
        </w:trPr>
        <w:tc>
          <w:tcPr>
            <w:tcW w:w="5098" w:type="dxa"/>
            <w:shd w:val="clear" w:color="auto" w:fill="00B050"/>
          </w:tcPr>
          <w:p w14:paraId="1D093145" w14:textId="5ABB74F0" w:rsidR="00482B62" w:rsidRDefault="00482B62" w:rsidP="00351182">
            <w:pPr>
              <w:rPr>
                <w:rFonts w:ascii="Arial" w:hAnsi="Arial" w:cs="Arial"/>
                <w:b/>
                <w:sz w:val="20"/>
                <w:szCs w:val="20"/>
              </w:rPr>
            </w:pPr>
            <w:r>
              <w:rPr>
                <w:rFonts w:ascii="Arial" w:hAnsi="Arial" w:cs="Arial"/>
                <w:b/>
                <w:sz w:val="20"/>
                <w:szCs w:val="20"/>
              </w:rPr>
              <w:t>NIF Priority:</w:t>
            </w:r>
            <w:r w:rsidR="00551035">
              <w:rPr>
                <w:rFonts w:ascii="Arial" w:hAnsi="Arial" w:cs="Arial"/>
                <w:b/>
                <w:sz w:val="20"/>
                <w:szCs w:val="20"/>
              </w:rPr>
              <w:t xml:space="preserve">  Improvement in Attainment</w:t>
            </w:r>
          </w:p>
        </w:tc>
        <w:tc>
          <w:tcPr>
            <w:tcW w:w="5358" w:type="dxa"/>
            <w:shd w:val="clear" w:color="auto" w:fill="00B050"/>
          </w:tcPr>
          <w:p w14:paraId="04B3E0D6" w14:textId="77777777" w:rsidR="00482B62" w:rsidRDefault="00482B62" w:rsidP="00351182">
            <w:pPr>
              <w:rPr>
                <w:rFonts w:ascii="Arial" w:hAnsi="Arial" w:cs="Arial"/>
                <w:b/>
                <w:sz w:val="20"/>
                <w:szCs w:val="20"/>
              </w:rPr>
            </w:pPr>
            <w:r>
              <w:rPr>
                <w:rFonts w:ascii="Arial" w:hAnsi="Arial" w:cs="Arial"/>
                <w:b/>
                <w:sz w:val="20"/>
                <w:szCs w:val="20"/>
              </w:rPr>
              <w:t>Quality Indicator:</w:t>
            </w:r>
            <w:r w:rsidR="00CB200A">
              <w:rPr>
                <w:rFonts w:ascii="Arial" w:hAnsi="Arial" w:cs="Arial"/>
                <w:b/>
                <w:sz w:val="20"/>
                <w:szCs w:val="20"/>
              </w:rPr>
              <w:t xml:space="preserve"> 2.5, 2.7</w:t>
            </w:r>
          </w:p>
          <w:p w14:paraId="03C53123" w14:textId="77777777" w:rsidR="00482B62" w:rsidRDefault="00482B62" w:rsidP="00351182">
            <w:pPr>
              <w:jc w:val="center"/>
              <w:rPr>
                <w:rFonts w:ascii="Arial" w:hAnsi="Arial" w:cs="Arial"/>
                <w:b/>
                <w:sz w:val="20"/>
                <w:szCs w:val="20"/>
              </w:rPr>
            </w:pPr>
          </w:p>
        </w:tc>
      </w:tr>
      <w:tr w:rsidR="00482B62" w14:paraId="1DC817FA" w14:textId="77777777" w:rsidTr="00351182">
        <w:tc>
          <w:tcPr>
            <w:tcW w:w="10456" w:type="dxa"/>
            <w:gridSpan w:val="2"/>
            <w:shd w:val="clear" w:color="auto" w:fill="BFBFBF" w:themeFill="background1" w:themeFillShade="BF"/>
          </w:tcPr>
          <w:p w14:paraId="329CE276" w14:textId="77777777" w:rsidR="00482B62" w:rsidRDefault="00482B62" w:rsidP="00351182">
            <w:pPr>
              <w:jc w:val="center"/>
              <w:rPr>
                <w:rFonts w:ascii="Arial" w:hAnsi="Arial" w:cs="Arial"/>
                <w:b/>
                <w:sz w:val="20"/>
                <w:szCs w:val="20"/>
              </w:rPr>
            </w:pPr>
          </w:p>
          <w:p w14:paraId="47A885EF" w14:textId="77777777" w:rsidR="00482B62" w:rsidRDefault="00482B62" w:rsidP="00351182">
            <w:pPr>
              <w:jc w:val="center"/>
              <w:rPr>
                <w:rFonts w:ascii="Arial" w:hAnsi="Arial" w:cs="Arial"/>
                <w:b/>
                <w:sz w:val="20"/>
                <w:szCs w:val="20"/>
              </w:rPr>
            </w:pPr>
            <w:r w:rsidRPr="00901107">
              <w:rPr>
                <w:rFonts w:ascii="Arial" w:hAnsi="Arial" w:cs="Arial"/>
                <w:b/>
                <w:sz w:val="20"/>
                <w:szCs w:val="20"/>
              </w:rPr>
              <w:t xml:space="preserve">What do you </w:t>
            </w:r>
            <w:r>
              <w:rPr>
                <w:rFonts w:ascii="Arial" w:hAnsi="Arial" w:cs="Arial"/>
                <w:b/>
                <w:sz w:val="20"/>
                <w:szCs w:val="20"/>
              </w:rPr>
              <w:t>want to be better?  How do you know this is an improvement priority?</w:t>
            </w:r>
          </w:p>
          <w:p w14:paraId="2726FD17" w14:textId="77777777" w:rsidR="00482B62" w:rsidRPr="00901107" w:rsidRDefault="00482B62" w:rsidP="00351182">
            <w:pPr>
              <w:rPr>
                <w:rFonts w:ascii="Arial" w:hAnsi="Arial" w:cs="Arial"/>
                <w:b/>
                <w:sz w:val="20"/>
                <w:szCs w:val="20"/>
              </w:rPr>
            </w:pPr>
          </w:p>
        </w:tc>
      </w:tr>
      <w:tr w:rsidR="00482B62" w14:paraId="021C3CDC" w14:textId="77777777" w:rsidTr="00351182">
        <w:tc>
          <w:tcPr>
            <w:tcW w:w="10456" w:type="dxa"/>
            <w:gridSpan w:val="2"/>
          </w:tcPr>
          <w:p w14:paraId="204C8346" w14:textId="77777777" w:rsidR="00F81D20" w:rsidRDefault="00F81D20" w:rsidP="003F5A84">
            <w:pPr>
              <w:rPr>
                <w:rFonts w:ascii="Arial" w:hAnsi="Arial" w:cs="Arial"/>
                <w:b/>
                <w:sz w:val="20"/>
                <w:szCs w:val="20"/>
              </w:rPr>
            </w:pPr>
          </w:p>
          <w:p w14:paraId="3254E9C6" w14:textId="77777777" w:rsidR="003F5A84" w:rsidRPr="00F81D20" w:rsidRDefault="00F81D20" w:rsidP="00F81D20">
            <w:pPr>
              <w:pStyle w:val="ListParagraph"/>
              <w:numPr>
                <w:ilvl w:val="0"/>
                <w:numId w:val="42"/>
              </w:numPr>
              <w:rPr>
                <w:rFonts w:ascii="Arial" w:hAnsi="Arial" w:cs="Arial"/>
              </w:rPr>
            </w:pPr>
            <w:r w:rsidRPr="00F81D20">
              <w:rPr>
                <w:rFonts w:ascii="Arial" w:hAnsi="Arial" w:cs="Arial"/>
                <w:b/>
                <w:sz w:val="20"/>
                <w:szCs w:val="20"/>
              </w:rPr>
              <w:t>I</w:t>
            </w:r>
            <w:r w:rsidR="003F5A84" w:rsidRPr="00F81D20">
              <w:rPr>
                <w:rFonts w:ascii="Arial" w:hAnsi="Arial" w:cs="Arial"/>
              </w:rPr>
              <w:t>ncrease engagement with parents and the local community.</w:t>
            </w:r>
          </w:p>
          <w:p w14:paraId="7E99267F" w14:textId="77777777" w:rsidR="003F5A84" w:rsidRDefault="00F81D20" w:rsidP="00F81D20">
            <w:pPr>
              <w:pStyle w:val="ListParagraph"/>
              <w:numPr>
                <w:ilvl w:val="0"/>
                <w:numId w:val="42"/>
              </w:numPr>
              <w:rPr>
                <w:rFonts w:ascii="Arial" w:hAnsi="Arial" w:cs="Arial"/>
              </w:rPr>
            </w:pPr>
            <w:r>
              <w:rPr>
                <w:rFonts w:ascii="Arial" w:hAnsi="Arial" w:cs="Arial"/>
              </w:rPr>
              <w:t>Develop</w:t>
            </w:r>
            <w:r w:rsidR="003F5A84" w:rsidRPr="00F81D20">
              <w:rPr>
                <w:rFonts w:ascii="Arial" w:hAnsi="Arial" w:cs="Arial"/>
              </w:rPr>
              <w:t xml:space="preserve"> family learning opportunities.</w:t>
            </w:r>
          </w:p>
          <w:p w14:paraId="5466C09C" w14:textId="77777777" w:rsidR="00AC72F2" w:rsidRPr="00F81D20" w:rsidRDefault="00AC72F2" w:rsidP="00F81D20">
            <w:pPr>
              <w:pStyle w:val="ListParagraph"/>
              <w:numPr>
                <w:ilvl w:val="0"/>
                <w:numId w:val="42"/>
              </w:numPr>
              <w:rPr>
                <w:rFonts w:ascii="Arial" w:hAnsi="Arial" w:cs="Arial"/>
              </w:rPr>
            </w:pPr>
            <w:r>
              <w:rPr>
                <w:rFonts w:ascii="Arial" w:hAnsi="Arial" w:cs="Arial"/>
              </w:rPr>
              <w:t>Increase collaboration with our area community learning team to provide a broader range of learning opportunities for our young people.</w:t>
            </w:r>
          </w:p>
          <w:p w14:paraId="04F7FEDC" w14:textId="77777777" w:rsidR="003F5A84" w:rsidRPr="003F5A84" w:rsidRDefault="003F5A84" w:rsidP="003F5A84">
            <w:pPr>
              <w:rPr>
                <w:rFonts w:ascii="Arial" w:hAnsi="Arial" w:cs="Arial"/>
              </w:rPr>
            </w:pPr>
          </w:p>
          <w:p w14:paraId="38F8FDC3" w14:textId="77777777" w:rsidR="003F5A84" w:rsidRPr="003F5A84" w:rsidRDefault="003F5A84" w:rsidP="003F5A84">
            <w:pPr>
              <w:rPr>
                <w:rFonts w:ascii="Arial" w:hAnsi="Arial" w:cs="Arial"/>
              </w:rPr>
            </w:pPr>
            <w:r w:rsidRPr="003F5A84">
              <w:rPr>
                <w:rFonts w:ascii="Arial" w:hAnsi="Arial" w:cs="Arial"/>
              </w:rPr>
              <w:t>We know this is an improvement activity from Inspection feedback in SIF, parent feedback, ABC Further Update of Progress Report and Partner Agency feedback.</w:t>
            </w:r>
          </w:p>
          <w:p w14:paraId="07FEA3EC" w14:textId="4794FEC0" w:rsidR="00482B62" w:rsidRDefault="00482B62" w:rsidP="00351182">
            <w:pPr>
              <w:rPr>
                <w:rFonts w:ascii="Arial" w:hAnsi="Arial" w:cs="Arial"/>
                <w:b/>
                <w:sz w:val="20"/>
                <w:szCs w:val="20"/>
              </w:rPr>
            </w:pPr>
          </w:p>
          <w:p w14:paraId="39FDE6F0" w14:textId="1EA9E54F" w:rsidR="00202124" w:rsidRDefault="00202124" w:rsidP="00351182">
            <w:pPr>
              <w:rPr>
                <w:rFonts w:ascii="Arial" w:hAnsi="Arial" w:cs="Arial"/>
                <w:b/>
                <w:sz w:val="20"/>
                <w:szCs w:val="20"/>
              </w:rPr>
            </w:pPr>
          </w:p>
          <w:p w14:paraId="76CED70C" w14:textId="767DC3D0" w:rsidR="00202124" w:rsidRDefault="00202124" w:rsidP="00351182">
            <w:pPr>
              <w:rPr>
                <w:rFonts w:ascii="Arial" w:hAnsi="Arial" w:cs="Arial"/>
                <w:b/>
                <w:sz w:val="20"/>
                <w:szCs w:val="20"/>
              </w:rPr>
            </w:pPr>
          </w:p>
          <w:p w14:paraId="51CE0310" w14:textId="77777777" w:rsidR="00202124" w:rsidRDefault="00202124" w:rsidP="00351182">
            <w:pPr>
              <w:rPr>
                <w:rFonts w:ascii="Arial" w:hAnsi="Arial" w:cs="Arial"/>
                <w:b/>
                <w:sz w:val="20"/>
                <w:szCs w:val="20"/>
              </w:rPr>
            </w:pPr>
          </w:p>
          <w:p w14:paraId="4EE3540C" w14:textId="77777777" w:rsidR="00482B62" w:rsidRDefault="00482B62" w:rsidP="00351182">
            <w:pPr>
              <w:rPr>
                <w:rFonts w:ascii="Arial" w:hAnsi="Arial" w:cs="Arial"/>
                <w:b/>
                <w:sz w:val="20"/>
                <w:szCs w:val="20"/>
              </w:rPr>
            </w:pPr>
          </w:p>
        </w:tc>
      </w:tr>
      <w:tr w:rsidR="009350FA" w14:paraId="4C113A83" w14:textId="77777777" w:rsidTr="00351182">
        <w:tc>
          <w:tcPr>
            <w:tcW w:w="10456" w:type="dxa"/>
            <w:gridSpan w:val="2"/>
            <w:shd w:val="clear" w:color="auto" w:fill="BFBFBF" w:themeFill="background1" w:themeFillShade="BF"/>
          </w:tcPr>
          <w:p w14:paraId="10577800" w14:textId="77777777" w:rsidR="009350FA" w:rsidRDefault="009350FA" w:rsidP="009350FA">
            <w:pPr>
              <w:rPr>
                <w:rFonts w:ascii="Arial" w:hAnsi="Arial" w:cs="Arial"/>
                <w:b/>
                <w:sz w:val="20"/>
                <w:szCs w:val="20"/>
              </w:rPr>
            </w:pPr>
          </w:p>
          <w:p w14:paraId="06A354B3" w14:textId="77777777" w:rsidR="009350FA" w:rsidRDefault="009350FA" w:rsidP="009350FA">
            <w:pPr>
              <w:jc w:val="center"/>
              <w:rPr>
                <w:rFonts w:ascii="Arial" w:hAnsi="Arial" w:cs="Arial"/>
                <w:b/>
                <w:sz w:val="20"/>
                <w:szCs w:val="20"/>
              </w:rPr>
            </w:pPr>
            <w:r>
              <w:rPr>
                <w:rFonts w:ascii="Arial" w:hAnsi="Arial" w:cs="Arial"/>
                <w:b/>
                <w:sz w:val="20"/>
                <w:szCs w:val="20"/>
              </w:rPr>
              <w:t>Outline your improvement activity/intervention</w:t>
            </w:r>
          </w:p>
          <w:p w14:paraId="42F50017" w14:textId="77777777" w:rsidR="009350FA" w:rsidRDefault="009350FA" w:rsidP="009350FA">
            <w:pPr>
              <w:jc w:val="center"/>
              <w:rPr>
                <w:rFonts w:ascii="Arial" w:hAnsi="Arial" w:cs="Arial"/>
                <w:b/>
                <w:sz w:val="20"/>
                <w:szCs w:val="20"/>
              </w:rPr>
            </w:pPr>
          </w:p>
        </w:tc>
      </w:tr>
      <w:tr w:rsidR="009350FA" w14:paraId="777915B9" w14:textId="77777777" w:rsidTr="00351182">
        <w:tc>
          <w:tcPr>
            <w:tcW w:w="10456" w:type="dxa"/>
            <w:gridSpan w:val="2"/>
          </w:tcPr>
          <w:p w14:paraId="4BFE8A5B" w14:textId="77777777" w:rsidR="009350FA" w:rsidRDefault="009350FA" w:rsidP="009350FA">
            <w:pPr>
              <w:rPr>
                <w:rFonts w:ascii="Arial" w:hAnsi="Arial" w:cs="Arial"/>
                <w:b/>
                <w:sz w:val="20"/>
                <w:szCs w:val="20"/>
              </w:rPr>
            </w:pPr>
          </w:p>
          <w:p w14:paraId="7F0EABEE" w14:textId="6F0FE5F1" w:rsidR="00BE76A8" w:rsidRDefault="00BE76A8" w:rsidP="00BE76A8">
            <w:pPr>
              <w:pStyle w:val="ListParagraph"/>
              <w:numPr>
                <w:ilvl w:val="0"/>
                <w:numId w:val="43"/>
              </w:numPr>
              <w:rPr>
                <w:rFonts w:ascii="Arial" w:hAnsi="Arial" w:cs="Arial"/>
              </w:rPr>
            </w:pPr>
            <w:r>
              <w:rPr>
                <w:rFonts w:ascii="Arial" w:hAnsi="Arial" w:cs="Arial"/>
              </w:rPr>
              <w:t>Continue to work closely with Parent Council</w:t>
            </w:r>
            <w:r w:rsidRPr="00F81D20">
              <w:rPr>
                <w:rFonts w:ascii="Arial" w:hAnsi="Arial" w:cs="Arial"/>
              </w:rPr>
              <w:t xml:space="preserve"> </w:t>
            </w:r>
            <w:r>
              <w:rPr>
                <w:rFonts w:ascii="Arial" w:hAnsi="Arial" w:cs="Arial"/>
              </w:rPr>
              <w:t>to develop relationships with parents and</w:t>
            </w:r>
            <w:r w:rsidRPr="00F81D20">
              <w:rPr>
                <w:rFonts w:ascii="Arial" w:hAnsi="Arial" w:cs="Arial"/>
              </w:rPr>
              <w:t xml:space="preserve"> the local community.</w:t>
            </w:r>
            <w:r>
              <w:rPr>
                <w:rFonts w:ascii="Arial" w:hAnsi="Arial" w:cs="Arial"/>
              </w:rPr>
              <w:t xml:space="preserve"> Use the ABC engagement audit tool to evaluate engagement within the school and implement strategies to improve.  As part of the newly formed School General Purpose Fund and Fundraising committee, we aim to hold </w:t>
            </w:r>
            <w:r w:rsidR="003A7CFE">
              <w:rPr>
                <w:rFonts w:ascii="Arial" w:hAnsi="Arial" w:cs="Arial"/>
              </w:rPr>
              <w:t xml:space="preserve">at least </w:t>
            </w:r>
            <w:r w:rsidR="00551035">
              <w:rPr>
                <w:rFonts w:ascii="Arial" w:hAnsi="Arial" w:cs="Arial"/>
              </w:rPr>
              <w:t>three</w:t>
            </w:r>
            <w:r>
              <w:rPr>
                <w:rFonts w:ascii="Arial" w:hAnsi="Arial" w:cs="Arial"/>
              </w:rPr>
              <w:t xml:space="preserve"> events</w:t>
            </w:r>
            <w:r w:rsidR="003A7CFE">
              <w:rPr>
                <w:rFonts w:ascii="Arial" w:hAnsi="Arial" w:cs="Arial"/>
              </w:rPr>
              <w:t xml:space="preserve"> this session</w:t>
            </w:r>
            <w:r>
              <w:rPr>
                <w:rFonts w:ascii="Arial" w:hAnsi="Arial" w:cs="Arial"/>
              </w:rPr>
              <w:t>, such as a community school opening and fundraising to attract parents and the community into the new school building.</w:t>
            </w:r>
          </w:p>
          <w:p w14:paraId="70E6D8B9" w14:textId="77777777" w:rsidR="00BE76A8" w:rsidRPr="007229EF" w:rsidRDefault="00BE76A8" w:rsidP="007229EF">
            <w:pPr>
              <w:rPr>
                <w:rFonts w:ascii="Arial" w:hAnsi="Arial" w:cs="Arial"/>
              </w:rPr>
            </w:pPr>
          </w:p>
          <w:p w14:paraId="6315166F" w14:textId="77777777" w:rsidR="00BE76A8" w:rsidRPr="00F81D20" w:rsidRDefault="00BE76A8" w:rsidP="00BE76A8">
            <w:pPr>
              <w:pStyle w:val="ListParagraph"/>
              <w:rPr>
                <w:rFonts w:ascii="Arial" w:hAnsi="Arial" w:cs="Arial"/>
              </w:rPr>
            </w:pPr>
          </w:p>
          <w:p w14:paraId="3B0A8973" w14:textId="4ECBEBB0" w:rsidR="00AC72F2" w:rsidRDefault="00BE76A8" w:rsidP="00BE76A8">
            <w:pPr>
              <w:pStyle w:val="ListParagraph"/>
              <w:numPr>
                <w:ilvl w:val="0"/>
                <w:numId w:val="43"/>
              </w:numPr>
              <w:rPr>
                <w:rFonts w:ascii="Arial" w:hAnsi="Arial" w:cs="Arial"/>
              </w:rPr>
            </w:pPr>
            <w:r>
              <w:rPr>
                <w:rFonts w:ascii="Arial" w:hAnsi="Arial" w:cs="Arial"/>
              </w:rPr>
              <w:t>Create a School Parental Engage</w:t>
            </w:r>
            <w:r w:rsidR="00551035">
              <w:rPr>
                <w:rFonts w:ascii="Arial" w:hAnsi="Arial" w:cs="Arial"/>
              </w:rPr>
              <w:t>ment Strategy</w:t>
            </w:r>
            <w:r>
              <w:rPr>
                <w:rFonts w:ascii="Arial" w:hAnsi="Arial" w:cs="Arial"/>
              </w:rPr>
              <w:t xml:space="preserve"> to develop family learning opportunities</w:t>
            </w:r>
            <w:r w:rsidR="00551035">
              <w:rPr>
                <w:rFonts w:ascii="Arial" w:hAnsi="Arial" w:cs="Arial"/>
              </w:rPr>
              <w:t xml:space="preserve"> by September 2019</w:t>
            </w:r>
            <w:r>
              <w:rPr>
                <w:rFonts w:ascii="Arial" w:hAnsi="Arial" w:cs="Arial"/>
              </w:rPr>
              <w:t xml:space="preserve">.  </w:t>
            </w:r>
            <w:r w:rsidR="004B5C08">
              <w:rPr>
                <w:rFonts w:ascii="Arial" w:hAnsi="Arial" w:cs="Arial"/>
              </w:rPr>
              <w:t>Participate in Professional Learning in Parental and Family engagement to help create quality family learning opportunities such as Study Support Evening with Parents.</w:t>
            </w:r>
            <w:r>
              <w:rPr>
                <w:rFonts w:ascii="Arial" w:hAnsi="Arial" w:cs="Arial"/>
              </w:rPr>
              <w:t xml:space="preserve">  Consult with parents,</w:t>
            </w:r>
            <w:r w:rsidR="00551035">
              <w:rPr>
                <w:rFonts w:ascii="Arial" w:hAnsi="Arial" w:cs="Arial"/>
              </w:rPr>
              <w:t xml:space="preserve"> parent council,</w:t>
            </w:r>
            <w:r>
              <w:rPr>
                <w:rFonts w:ascii="Arial" w:hAnsi="Arial" w:cs="Arial"/>
              </w:rPr>
              <w:t xml:space="preserve"> staff and area community learning team to develop further engagement activities such as open evenings, homework and supported study workshops to include parents and families</w:t>
            </w:r>
            <w:r w:rsidR="004B5C08">
              <w:rPr>
                <w:rFonts w:ascii="Arial" w:hAnsi="Arial" w:cs="Arial"/>
              </w:rPr>
              <w:t xml:space="preserve"> by May 2020</w:t>
            </w:r>
            <w:r>
              <w:rPr>
                <w:rFonts w:ascii="Arial" w:hAnsi="Arial" w:cs="Arial"/>
              </w:rPr>
              <w:t>.</w:t>
            </w:r>
          </w:p>
          <w:p w14:paraId="1E47D48D" w14:textId="77777777" w:rsidR="00BE76A8" w:rsidRDefault="00BE76A8" w:rsidP="00AC72F2">
            <w:pPr>
              <w:pStyle w:val="ListParagraph"/>
              <w:rPr>
                <w:rFonts w:ascii="Arial" w:hAnsi="Arial" w:cs="Arial"/>
              </w:rPr>
            </w:pPr>
            <w:r>
              <w:rPr>
                <w:rFonts w:ascii="Arial" w:hAnsi="Arial" w:cs="Arial"/>
              </w:rPr>
              <w:t xml:space="preserve">  </w:t>
            </w:r>
          </w:p>
          <w:p w14:paraId="44B1DB8C" w14:textId="00A16737" w:rsidR="00AC72F2" w:rsidRDefault="00AC72F2" w:rsidP="00BE76A8">
            <w:pPr>
              <w:pStyle w:val="ListParagraph"/>
              <w:numPr>
                <w:ilvl w:val="0"/>
                <w:numId w:val="43"/>
              </w:numPr>
              <w:rPr>
                <w:rFonts w:ascii="Arial" w:hAnsi="Arial" w:cs="Arial"/>
              </w:rPr>
            </w:pPr>
            <w:r>
              <w:rPr>
                <w:rFonts w:ascii="Arial" w:hAnsi="Arial" w:cs="Arial"/>
              </w:rPr>
              <w:t xml:space="preserve">Develop programmes with our area community learning team to involve our </w:t>
            </w:r>
            <w:r w:rsidR="00EF149C">
              <w:rPr>
                <w:rFonts w:ascii="Arial" w:hAnsi="Arial" w:cs="Arial"/>
              </w:rPr>
              <w:t xml:space="preserve">S5/6 </w:t>
            </w:r>
            <w:r>
              <w:rPr>
                <w:rFonts w:ascii="Arial" w:hAnsi="Arial" w:cs="Arial"/>
              </w:rPr>
              <w:t xml:space="preserve">pupils working with adult learning </w:t>
            </w:r>
            <w:r w:rsidR="004B5C08">
              <w:rPr>
                <w:rFonts w:ascii="Arial" w:hAnsi="Arial" w:cs="Arial"/>
              </w:rPr>
              <w:t>by December</w:t>
            </w:r>
            <w:r w:rsidR="00EF149C">
              <w:rPr>
                <w:rFonts w:ascii="Arial" w:hAnsi="Arial" w:cs="Arial"/>
              </w:rPr>
              <w:t xml:space="preserve"> 2019 to provide S5/6 pupils with opportunities to lead community projects</w:t>
            </w:r>
            <w:r w:rsidR="003A7CFE">
              <w:rPr>
                <w:rFonts w:ascii="Arial" w:hAnsi="Arial" w:cs="Arial"/>
              </w:rPr>
              <w:t>.</w:t>
            </w:r>
          </w:p>
          <w:p w14:paraId="764057C8" w14:textId="77777777" w:rsidR="00BE76A8" w:rsidRPr="001B6A57" w:rsidRDefault="00BE76A8" w:rsidP="00BE76A8">
            <w:pPr>
              <w:rPr>
                <w:rFonts w:ascii="Arial" w:hAnsi="Arial" w:cs="Arial"/>
              </w:rPr>
            </w:pPr>
          </w:p>
          <w:p w14:paraId="1BCF36E1" w14:textId="77777777" w:rsidR="009350FA" w:rsidRDefault="009350FA" w:rsidP="004B5C08">
            <w:pPr>
              <w:pStyle w:val="ListParagraph"/>
              <w:rPr>
                <w:rFonts w:ascii="Arial" w:hAnsi="Arial" w:cs="Arial"/>
                <w:b/>
                <w:sz w:val="20"/>
                <w:szCs w:val="20"/>
              </w:rPr>
            </w:pPr>
          </w:p>
        </w:tc>
      </w:tr>
      <w:tr w:rsidR="00482B62" w14:paraId="202B1FFC" w14:textId="77777777" w:rsidTr="00351182">
        <w:tc>
          <w:tcPr>
            <w:tcW w:w="5098" w:type="dxa"/>
            <w:shd w:val="clear" w:color="auto" w:fill="BFBFBF" w:themeFill="background1" w:themeFillShade="BF"/>
          </w:tcPr>
          <w:p w14:paraId="7B435F0D" w14:textId="77777777" w:rsidR="00482B62" w:rsidRDefault="00482B62" w:rsidP="00351182">
            <w:pPr>
              <w:jc w:val="center"/>
              <w:rPr>
                <w:rFonts w:ascii="Arial" w:hAnsi="Arial" w:cs="Arial"/>
                <w:b/>
                <w:sz w:val="20"/>
                <w:szCs w:val="20"/>
              </w:rPr>
            </w:pPr>
          </w:p>
          <w:p w14:paraId="62A277DF" w14:textId="77777777" w:rsidR="00482B62" w:rsidRDefault="00482B62" w:rsidP="00351182">
            <w:pPr>
              <w:jc w:val="center"/>
              <w:rPr>
                <w:rFonts w:ascii="Arial" w:hAnsi="Arial" w:cs="Arial"/>
                <w:b/>
                <w:sz w:val="20"/>
                <w:szCs w:val="20"/>
              </w:rPr>
            </w:pPr>
            <w:r>
              <w:rPr>
                <w:rFonts w:ascii="Arial" w:hAnsi="Arial" w:cs="Arial"/>
                <w:b/>
                <w:sz w:val="20"/>
                <w:szCs w:val="20"/>
              </w:rPr>
              <w:t>Who is/are responsible for leading this?</w:t>
            </w:r>
          </w:p>
          <w:p w14:paraId="0DDD937C" w14:textId="77777777" w:rsidR="00482B62" w:rsidRDefault="00482B62" w:rsidP="00351182">
            <w:pPr>
              <w:jc w:val="center"/>
              <w:rPr>
                <w:rFonts w:ascii="Arial" w:hAnsi="Arial" w:cs="Arial"/>
                <w:b/>
                <w:sz w:val="20"/>
                <w:szCs w:val="20"/>
              </w:rPr>
            </w:pPr>
          </w:p>
        </w:tc>
        <w:tc>
          <w:tcPr>
            <w:tcW w:w="5358" w:type="dxa"/>
            <w:shd w:val="clear" w:color="auto" w:fill="BFBFBF" w:themeFill="background1" w:themeFillShade="BF"/>
          </w:tcPr>
          <w:p w14:paraId="086FBDFD" w14:textId="77777777" w:rsidR="00482B62" w:rsidRDefault="00482B62" w:rsidP="00351182">
            <w:pPr>
              <w:jc w:val="center"/>
              <w:rPr>
                <w:rFonts w:ascii="Arial" w:hAnsi="Arial" w:cs="Arial"/>
                <w:b/>
                <w:sz w:val="20"/>
                <w:szCs w:val="20"/>
              </w:rPr>
            </w:pPr>
          </w:p>
          <w:p w14:paraId="41D84064" w14:textId="77777777" w:rsidR="00482B62" w:rsidRDefault="00482B62" w:rsidP="00351182">
            <w:pPr>
              <w:jc w:val="center"/>
              <w:rPr>
                <w:rFonts w:ascii="Arial" w:hAnsi="Arial" w:cs="Arial"/>
                <w:b/>
                <w:sz w:val="20"/>
                <w:szCs w:val="20"/>
              </w:rPr>
            </w:pPr>
            <w:r>
              <w:rPr>
                <w:rFonts w:ascii="Arial" w:hAnsi="Arial" w:cs="Arial"/>
                <w:b/>
                <w:sz w:val="20"/>
                <w:szCs w:val="20"/>
              </w:rPr>
              <w:t>Timescale(s)</w:t>
            </w:r>
          </w:p>
        </w:tc>
      </w:tr>
      <w:tr w:rsidR="00482B62" w14:paraId="0A82B22B" w14:textId="77777777" w:rsidTr="00351182">
        <w:tc>
          <w:tcPr>
            <w:tcW w:w="5098" w:type="dxa"/>
          </w:tcPr>
          <w:p w14:paraId="3176D05A" w14:textId="77777777" w:rsidR="00227D8D" w:rsidRDefault="00227D8D" w:rsidP="00227D8D">
            <w:pPr>
              <w:pStyle w:val="ListParagraph"/>
              <w:rPr>
                <w:rFonts w:ascii="Arial" w:hAnsi="Arial" w:cs="Arial"/>
                <w:b/>
                <w:sz w:val="20"/>
                <w:szCs w:val="20"/>
              </w:rPr>
            </w:pPr>
          </w:p>
          <w:p w14:paraId="3623E350" w14:textId="77777777" w:rsidR="00482B62" w:rsidRDefault="00A57AAE" w:rsidP="00227D8D">
            <w:pPr>
              <w:pStyle w:val="ListParagraph"/>
              <w:numPr>
                <w:ilvl w:val="0"/>
                <w:numId w:val="44"/>
              </w:numPr>
              <w:rPr>
                <w:rFonts w:ascii="Arial" w:hAnsi="Arial" w:cs="Arial"/>
                <w:sz w:val="20"/>
                <w:szCs w:val="20"/>
              </w:rPr>
            </w:pPr>
            <w:r>
              <w:rPr>
                <w:rFonts w:ascii="Arial" w:hAnsi="Arial" w:cs="Arial"/>
                <w:sz w:val="20"/>
                <w:szCs w:val="20"/>
              </w:rPr>
              <w:t xml:space="preserve">E McGeachy / SLT </w:t>
            </w:r>
          </w:p>
          <w:p w14:paraId="19D44D01" w14:textId="77777777" w:rsidR="003A7CFE" w:rsidRPr="003A7CFE" w:rsidRDefault="003A7CFE" w:rsidP="003A7CFE">
            <w:pPr>
              <w:pStyle w:val="ListParagraph"/>
              <w:numPr>
                <w:ilvl w:val="0"/>
                <w:numId w:val="44"/>
              </w:numPr>
              <w:rPr>
                <w:rFonts w:ascii="Arial" w:hAnsi="Arial" w:cs="Arial"/>
                <w:sz w:val="20"/>
                <w:szCs w:val="20"/>
              </w:rPr>
            </w:pPr>
            <w:r>
              <w:rPr>
                <w:rFonts w:ascii="Arial" w:hAnsi="Arial" w:cs="Arial"/>
                <w:sz w:val="20"/>
                <w:szCs w:val="20"/>
              </w:rPr>
              <w:t xml:space="preserve">E McGeachy / SLT </w:t>
            </w:r>
          </w:p>
          <w:p w14:paraId="009AEA25" w14:textId="77777777" w:rsidR="00227D8D" w:rsidRPr="00227D8D" w:rsidRDefault="00227D8D" w:rsidP="00227D8D">
            <w:pPr>
              <w:pStyle w:val="ListParagraph"/>
              <w:numPr>
                <w:ilvl w:val="0"/>
                <w:numId w:val="44"/>
              </w:numPr>
              <w:rPr>
                <w:rFonts w:ascii="Arial" w:hAnsi="Arial" w:cs="Arial"/>
                <w:sz w:val="20"/>
                <w:szCs w:val="20"/>
              </w:rPr>
            </w:pPr>
            <w:r w:rsidRPr="00227D8D">
              <w:rPr>
                <w:rFonts w:ascii="Arial" w:hAnsi="Arial" w:cs="Arial"/>
                <w:sz w:val="20"/>
                <w:szCs w:val="20"/>
              </w:rPr>
              <w:t>D Fyfe / SLT / R Wilson</w:t>
            </w:r>
          </w:p>
          <w:p w14:paraId="160076AF" w14:textId="77777777" w:rsidR="00227D8D" w:rsidRPr="00227D8D" w:rsidRDefault="00227D8D" w:rsidP="00227D8D">
            <w:pPr>
              <w:rPr>
                <w:rFonts w:ascii="Arial" w:hAnsi="Arial" w:cs="Arial"/>
                <w:b/>
                <w:sz w:val="20"/>
                <w:szCs w:val="20"/>
              </w:rPr>
            </w:pPr>
          </w:p>
          <w:p w14:paraId="2AD5CC53" w14:textId="77777777" w:rsidR="00482B62" w:rsidRDefault="00482B62" w:rsidP="00351182">
            <w:pPr>
              <w:rPr>
                <w:rFonts w:ascii="Arial" w:hAnsi="Arial" w:cs="Arial"/>
                <w:b/>
                <w:sz w:val="20"/>
                <w:szCs w:val="20"/>
              </w:rPr>
            </w:pPr>
          </w:p>
          <w:p w14:paraId="670C6132" w14:textId="77777777" w:rsidR="00482B62" w:rsidRDefault="00482B62" w:rsidP="00351182">
            <w:pPr>
              <w:rPr>
                <w:rFonts w:ascii="Arial" w:hAnsi="Arial" w:cs="Arial"/>
                <w:b/>
                <w:sz w:val="20"/>
                <w:szCs w:val="20"/>
              </w:rPr>
            </w:pPr>
          </w:p>
        </w:tc>
        <w:tc>
          <w:tcPr>
            <w:tcW w:w="5358" w:type="dxa"/>
          </w:tcPr>
          <w:p w14:paraId="60F99B38" w14:textId="77777777" w:rsidR="00482B62" w:rsidRDefault="00482B62" w:rsidP="00351182">
            <w:pPr>
              <w:rPr>
                <w:rFonts w:ascii="Arial" w:hAnsi="Arial" w:cs="Arial"/>
                <w:b/>
                <w:sz w:val="20"/>
                <w:szCs w:val="20"/>
              </w:rPr>
            </w:pPr>
          </w:p>
          <w:p w14:paraId="62C4AE4D" w14:textId="77777777" w:rsidR="00227D8D" w:rsidRDefault="00227D8D" w:rsidP="00227D8D">
            <w:pPr>
              <w:pStyle w:val="ListParagraph"/>
              <w:numPr>
                <w:ilvl w:val="0"/>
                <w:numId w:val="46"/>
              </w:numPr>
              <w:rPr>
                <w:rFonts w:ascii="Arial" w:hAnsi="Arial" w:cs="Arial"/>
                <w:bCs/>
                <w:sz w:val="20"/>
                <w:szCs w:val="20"/>
              </w:rPr>
            </w:pPr>
            <w:r w:rsidRPr="00227D8D">
              <w:rPr>
                <w:rFonts w:ascii="Arial" w:hAnsi="Arial" w:cs="Arial"/>
                <w:bCs/>
                <w:sz w:val="20"/>
                <w:szCs w:val="20"/>
              </w:rPr>
              <w:t xml:space="preserve">Aug 19/Reviewed </w:t>
            </w:r>
            <w:r w:rsidR="003A7CFE">
              <w:rPr>
                <w:rFonts w:ascii="Arial" w:hAnsi="Arial" w:cs="Arial"/>
                <w:bCs/>
                <w:sz w:val="20"/>
                <w:szCs w:val="20"/>
              </w:rPr>
              <w:t>Jun</w:t>
            </w:r>
            <w:r w:rsidRPr="00227D8D">
              <w:rPr>
                <w:rFonts w:ascii="Arial" w:hAnsi="Arial" w:cs="Arial"/>
                <w:bCs/>
                <w:sz w:val="20"/>
                <w:szCs w:val="20"/>
              </w:rPr>
              <w:t xml:space="preserve"> 20</w:t>
            </w:r>
          </w:p>
          <w:p w14:paraId="2E5F9C96" w14:textId="2B886A32" w:rsidR="003A7CFE" w:rsidRPr="003A7CFE" w:rsidRDefault="003A7CFE" w:rsidP="003A7CFE">
            <w:pPr>
              <w:pStyle w:val="ListParagraph"/>
              <w:numPr>
                <w:ilvl w:val="0"/>
                <w:numId w:val="46"/>
              </w:numPr>
              <w:rPr>
                <w:rFonts w:ascii="Arial" w:hAnsi="Arial" w:cs="Arial"/>
                <w:bCs/>
                <w:sz w:val="20"/>
                <w:szCs w:val="20"/>
              </w:rPr>
            </w:pPr>
            <w:r>
              <w:rPr>
                <w:rFonts w:ascii="Arial" w:hAnsi="Arial" w:cs="Arial"/>
                <w:bCs/>
                <w:sz w:val="20"/>
                <w:szCs w:val="20"/>
              </w:rPr>
              <w:t>End Oct</w:t>
            </w:r>
            <w:r w:rsidRPr="00227D8D">
              <w:rPr>
                <w:rFonts w:ascii="Arial" w:hAnsi="Arial" w:cs="Arial"/>
                <w:bCs/>
                <w:sz w:val="20"/>
                <w:szCs w:val="20"/>
              </w:rPr>
              <w:t xml:space="preserve"> 19/Reviewed </w:t>
            </w:r>
            <w:r w:rsidR="004B5C08">
              <w:rPr>
                <w:rFonts w:ascii="Arial" w:hAnsi="Arial" w:cs="Arial"/>
                <w:bCs/>
                <w:sz w:val="20"/>
                <w:szCs w:val="20"/>
              </w:rPr>
              <w:t>May</w:t>
            </w:r>
            <w:r w:rsidRPr="00227D8D">
              <w:rPr>
                <w:rFonts w:ascii="Arial" w:hAnsi="Arial" w:cs="Arial"/>
                <w:bCs/>
                <w:sz w:val="20"/>
                <w:szCs w:val="20"/>
              </w:rPr>
              <w:t xml:space="preserve"> 20</w:t>
            </w:r>
          </w:p>
          <w:p w14:paraId="2506ED74" w14:textId="3738C256" w:rsidR="00227D8D" w:rsidRDefault="003A7CFE" w:rsidP="00227D8D">
            <w:pPr>
              <w:pStyle w:val="ListParagraph"/>
              <w:numPr>
                <w:ilvl w:val="0"/>
                <w:numId w:val="46"/>
              </w:numPr>
              <w:rPr>
                <w:rFonts w:ascii="Arial" w:hAnsi="Arial" w:cs="Arial"/>
                <w:bCs/>
                <w:sz w:val="20"/>
                <w:szCs w:val="20"/>
              </w:rPr>
            </w:pPr>
            <w:r w:rsidRPr="003A7CFE">
              <w:rPr>
                <w:rFonts w:ascii="Arial" w:hAnsi="Arial" w:cs="Arial"/>
                <w:bCs/>
                <w:sz w:val="20"/>
                <w:szCs w:val="20"/>
              </w:rPr>
              <w:t xml:space="preserve">End </w:t>
            </w:r>
            <w:r>
              <w:rPr>
                <w:rFonts w:ascii="Arial" w:hAnsi="Arial" w:cs="Arial"/>
                <w:bCs/>
                <w:sz w:val="20"/>
                <w:szCs w:val="20"/>
              </w:rPr>
              <w:t>Nov</w:t>
            </w:r>
            <w:r w:rsidRPr="003A7CFE">
              <w:rPr>
                <w:rFonts w:ascii="Arial" w:hAnsi="Arial" w:cs="Arial"/>
                <w:bCs/>
                <w:sz w:val="20"/>
                <w:szCs w:val="20"/>
              </w:rPr>
              <w:t xml:space="preserve"> 19</w:t>
            </w:r>
            <w:r w:rsidR="00227D8D" w:rsidRPr="00227D8D">
              <w:rPr>
                <w:rFonts w:ascii="Arial" w:hAnsi="Arial" w:cs="Arial"/>
                <w:bCs/>
                <w:sz w:val="20"/>
                <w:szCs w:val="20"/>
              </w:rPr>
              <w:t>/Reviewed J</w:t>
            </w:r>
            <w:r>
              <w:rPr>
                <w:rFonts w:ascii="Arial" w:hAnsi="Arial" w:cs="Arial"/>
                <w:bCs/>
                <w:sz w:val="20"/>
                <w:szCs w:val="20"/>
              </w:rPr>
              <w:t>un</w:t>
            </w:r>
            <w:r w:rsidR="004B5C08">
              <w:rPr>
                <w:rFonts w:ascii="Arial" w:hAnsi="Arial" w:cs="Arial"/>
                <w:bCs/>
                <w:sz w:val="20"/>
                <w:szCs w:val="20"/>
              </w:rPr>
              <w:t>e</w:t>
            </w:r>
            <w:r w:rsidR="00227D8D" w:rsidRPr="00227D8D">
              <w:rPr>
                <w:rFonts w:ascii="Arial" w:hAnsi="Arial" w:cs="Arial"/>
                <w:bCs/>
                <w:sz w:val="20"/>
                <w:szCs w:val="20"/>
              </w:rPr>
              <w:t xml:space="preserve"> 20</w:t>
            </w:r>
          </w:p>
          <w:p w14:paraId="6EAD542A" w14:textId="77777777" w:rsidR="00227D8D" w:rsidRDefault="00227D8D" w:rsidP="004B5C08">
            <w:pPr>
              <w:pStyle w:val="ListParagraph"/>
              <w:rPr>
                <w:rFonts w:ascii="Arial" w:hAnsi="Arial" w:cs="Arial"/>
                <w:b/>
                <w:sz w:val="20"/>
                <w:szCs w:val="20"/>
              </w:rPr>
            </w:pPr>
          </w:p>
        </w:tc>
      </w:tr>
      <w:tr w:rsidR="00482B62" w14:paraId="0CD47CD5" w14:textId="77777777" w:rsidTr="00351182">
        <w:tc>
          <w:tcPr>
            <w:tcW w:w="10456" w:type="dxa"/>
            <w:gridSpan w:val="2"/>
            <w:shd w:val="clear" w:color="auto" w:fill="BFBFBF" w:themeFill="background1" w:themeFillShade="BF"/>
          </w:tcPr>
          <w:p w14:paraId="52F9C61B" w14:textId="77777777" w:rsidR="00482B62" w:rsidRDefault="00482B62" w:rsidP="00351182">
            <w:pPr>
              <w:jc w:val="center"/>
              <w:rPr>
                <w:rFonts w:ascii="Arial" w:hAnsi="Arial" w:cs="Arial"/>
                <w:b/>
                <w:sz w:val="20"/>
                <w:szCs w:val="20"/>
              </w:rPr>
            </w:pPr>
          </w:p>
          <w:p w14:paraId="5331D346" w14:textId="77777777" w:rsidR="00482B62" w:rsidRDefault="00482B62" w:rsidP="00351182">
            <w:pPr>
              <w:jc w:val="center"/>
              <w:rPr>
                <w:rFonts w:ascii="Arial" w:hAnsi="Arial" w:cs="Arial"/>
                <w:b/>
                <w:sz w:val="20"/>
                <w:szCs w:val="20"/>
              </w:rPr>
            </w:pPr>
            <w:r>
              <w:rPr>
                <w:rFonts w:ascii="Arial" w:hAnsi="Arial" w:cs="Arial"/>
                <w:b/>
                <w:sz w:val="20"/>
                <w:szCs w:val="20"/>
              </w:rPr>
              <w:t>What actually happened?</w:t>
            </w:r>
          </w:p>
          <w:p w14:paraId="3982F9A0" w14:textId="77777777" w:rsidR="00482B62" w:rsidRDefault="00482B62" w:rsidP="00351182">
            <w:pPr>
              <w:jc w:val="center"/>
              <w:rPr>
                <w:rFonts w:ascii="Arial" w:hAnsi="Arial" w:cs="Arial"/>
                <w:b/>
                <w:sz w:val="20"/>
                <w:szCs w:val="20"/>
              </w:rPr>
            </w:pPr>
            <w:r>
              <w:rPr>
                <w:rFonts w:ascii="Arial" w:hAnsi="Arial" w:cs="Arial"/>
                <w:b/>
                <w:sz w:val="20"/>
                <w:szCs w:val="20"/>
              </w:rPr>
              <w:t>How do you know? What evidence do you have?</w:t>
            </w:r>
          </w:p>
          <w:p w14:paraId="70AF36C1" w14:textId="77777777" w:rsidR="00482B62" w:rsidRDefault="00482B62" w:rsidP="00351182">
            <w:pPr>
              <w:rPr>
                <w:rFonts w:ascii="Arial" w:hAnsi="Arial" w:cs="Arial"/>
                <w:b/>
                <w:sz w:val="20"/>
                <w:szCs w:val="20"/>
              </w:rPr>
            </w:pPr>
          </w:p>
        </w:tc>
      </w:tr>
      <w:tr w:rsidR="00482B62" w14:paraId="067B4A35" w14:textId="77777777" w:rsidTr="00351182">
        <w:tc>
          <w:tcPr>
            <w:tcW w:w="10456" w:type="dxa"/>
            <w:gridSpan w:val="2"/>
          </w:tcPr>
          <w:p w14:paraId="4EC5AE73" w14:textId="77777777" w:rsidR="00482B62" w:rsidRDefault="00482B62" w:rsidP="00351182">
            <w:pPr>
              <w:rPr>
                <w:rFonts w:ascii="Arial" w:hAnsi="Arial" w:cs="Arial"/>
                <w:b/>
                <w:sz w:val="20"/>
                <w:szCs w:val="20"/>
              </w:rPr>
            </w:pPr>
          </w:p>
          <w:p w14:paraId="10C25F07" w14:textId="77777777" w:rsidR="00482B62" w:rsidRDefault="00482B62" w:rsidP="00351182">
            <w:pPr>
              <w:rPr>
                <w:rFonts w:ascii="Arial" w:hAnsi="Arial" w:cs="Arial"/>
                <w:b/>
                <w:sz w:val="20"/>
                <w:szCs w:val="20"/>
              </w:rPr>
            </w:pPr>
          </w:p>
          <w:p w14:paraId="0BC43C94" w14:textId="77777777" w:rsidR="00482B62" w:rsidRDefault="00482B62" w:rsidP="00351182">
            <w:pPr>
              <w:rPr>
                <w:rFonts w:ascii="Arial" w:hAnsi="Arial" w:cs="Arial"/>
                <w:b/>
                <w:sz w:val="20"/>
                <w:szCs w:val="20"/>
              </w:rPr>
            </w:pPr>
          </w:p>
          <w:p w14:paraId="0254B39D" w14:textId="77777777" w:rsidR="00482B62" w:rsidRDefault="00482B62" w:rsidP="00351182">
            <w:pPr>
              <w:rPr>
                <w:rFonts w:ascii="Arial" w:hAnsi="Arial" w:cs="Arial"/>
                <w:b/>
                <w:sz w:val="20"/>
                <w:szCs w:val="20"/>
              </w:rPr>
            </w:pPr>
          </w:p>
        </w:tc>
      </w:tr>
      <w:tr w:rsidR="00482B62" w14:paraId="6DB931B2" w14:textId="77777777" w:rsidTr="00351182">
        <w:tc>
          <w:tcPr>
            <w:tcW w:w="10456" w:type="dxa"/>
            <w:gridSpan w:val="2"/>
            <w:shd w:val="clear" w:color="auto" w:fill="BFBFBF" w:themeFill="background1" w:themeFillShade="BF"/>
          </w:tcPr>
          <w:p w14:paraId="42DA8143" w14:textId="77777777" w:rsidR="00482B62" w:rsidRDefault="00482B62" w:rsidP="00351182">
            <w:pPr>
              <w:jc w:val="center"/>
              <w:rPr>
                <w:rFonts w:ascii="Arial" w:hAnsi="Arial" w:cs="Arial"/>
                <w:b/>
                <w:sz w:val="20"/>
                <w:szCs w:val="20"/>
              </w:rPr>
            </w:pPr>
          </w:p>
          <w:p w14:paraId="539DC60A" w14:textId="77777777" w:rsidR="00482B62" w:rsidRDefault="00482B62" w:rsidP="00351182">
            <w:pPr>
              <w:jc w:val="center"/>
              <w:rPr>
                <w:rFonts w:ascii="Arial" w:hAnsi="Arial" w:cs="Arial"/>
                <w:b/>
                <w:sz w:val="20"/>
                <w:szCs w:val="20"/>
              </w:rPr>
            </w:pPr>
            <w:r>
              <w:rPr>
                <w:rFonts w:ascii="Arial" w:hAnsi="Arial" w:cs="Arial"/>
                <w:b/>
                <w:sz w:val="20"/>
                <w:szCs w:val="20"/>
              </w:rPr>
              <w:t>Next Steps</w:t>
            </w:r>
          </w:p>
          <w:p w14:paraId="66C34EF6" w14:textId="77777777" w:rsidR="00482B62" w:rsidRDefault="00482B62" w:rsidP="00351182">
            <w:pPr>
              <w:jc w:val="center"/>
              <w:rPr>
                <w:rFonts w:ascii="Arial" w:hAnsi="Arial" w:cs="Arial"/>
                <w:b/>
                <w:sz w:val="20"/>
                <w:szCs w:val="20"/>
              </w:rPr>
            </w:pPr>
          </w:p>
        </w:tc>
      </w:tr>
      <w:tr w:rsidR="00482B62" w14:paraId="268D8D87" w14:textId="77777777" w:rsidTr="00351182">
        <w:tc>
          <w:tcPr>
            <w:tcW w:w="10456" w:type="dxa"/>
            <w:gridSpan w:val="2"/>
          </w:tcPr>
          <w:p w14:paraId="74B45CF1" w14:textId="77777777" w:rsidR="00482B62" w:rsidRDefault="00482B62" w:rsidP="00351182">
            <w:pPr>
              <w:jc w:val="center"/>
              <w:rPr>
                <w:rFonts w:ascii="Arial" w:hAnsi="Arial" w:cs="Arial"/>
                <w:b/>
                <w:sz w:val="20"/>
                <w:szCs w:val="20"/>
              </w:rPr>
            </w:pPr>
          </w:p>
          <w:p w14:paraId="465E7D51" w14:textId="77777777" w:rsidR="00482B62" w:rsidRDefault="00482B62" w:rsidP="00351182">
            <w:pPr>
              <w:jc w:val="center"/>
              <w:rPr>
                <w:rFonts w:ascii="Arial" w:hAnsi="Arial" w:cs="Arial"/>
                <w:b/>
                <w:sz w:val="20"/>
                <w:szCs w:val="20"/>
              </w:rPr>
            </w:pPr>
          </w:p>
          <w:p w14:paraId="31FA5854" w14:textId="77777777" w:rsidR="00482B62" w:rsidRDefault="00482B62" w:rsidP="00351182">
            <w:pPr>
              <w:jc w:val="center"/>
              <w:rPr>
                <w:rFonts w:ascii="Arial" w:hAnsi="Arial" w:cs="Arial"/>
                <w:b/>
                <w:sz w:val="20"/>
                <w:szCs w:val="20"/>
              </w:rPr>
            </w:pPr>
          </w:p>
          <w:p w14:paraId="6C1B686D" w14:textId="77777777" w:rsidR="00482B62" w:rsidRDefault="00482B62" w:rsidP="00351182">
            <w:pPr>
              <w:jc w:val="center"/>
              <w:rPr>
                <w:rFonts w:ascii="Arial" w:hAnsi="Arial" w:cs="Arial"/>
                <w:b/>
                <w:sz w:val="20"/>
                <w:szCs w:val="20"/>
              </w:rPr>
            </w:pPr>
          </w:p>
          <w:p w14:paraId="72821C99" w14:textId="77777777" w:rsidR="00482B62" w:rsidRDefault="00482B62" w:rsidP="00351182">
            <w:pPr>
              <w:jc w:val="center"/>
              <w:rPr>
                <w:rFonts w:ascii="Arial" w:hAnsi="Arial" w:cs="Arial"/>
                <w:b/>
                <w:sz w:val="20"/>
                <w:szCs w:val="20"/>
              </w:rPr>
            </w:pPr>
          </w:p>
          <w:p w14:paraId="0490154B" w14:textId="77777777" w:rsidR="00482B62" w:rsidRDefault="00482B62" w:rsidP="008E66B1">
            <w:pPr>
              <w:rPr>
                <w:rFonts w:ascii="Arial" w:hAnsi="Arial" w:cs="Arial"/>
                <w:b/>
                <w:sz w:val="20"/>
                <w:szCs w:val="20"/>
              </w:rPr>
            </w:pPr>
          </w:p>
        </w:tc>
      </w:tr>
    </w:tbl>
    <w:p w14:paraId="1F7B3F20" w14:textId="77777777" w:rsidR="004E29CF" w:rsidRDefault="004E29CF" w:rsidP="00827542">
      <w:pPr>
        <w:rPr>
          <w:rFonts w:ascii="Arial" w:hAnsi="Arial" w:cs="Arial"/>
          <w:b/>
          <w:sz w:val="20"/>
          <w:szCs w:val="20"/>
        </w:rPr>
      </w:pPr>
    </w:p>
    <w:tbl>
      <w:tblPr>
        <w:tblStyle w:val="TableGrid"/>
        <w:tblW w:w="0" w:type="auto"/>
        <w:tblLook w:val="04A0" w:firstRow="1" w:lastRow="0" w:firstColumn="1" w:lastColumn="0" w:noHBand="0" w:noVBand="1"/>
      </w:tblPr>
      <w:tblGrid>
        <w:gridCol w:w="5098"/>
        <w:gridCol w:w="5358"/>
      </w:tblGrid>
      <w:tr w:rsidR="00564EE8" w14:paraId="33CF1684" w14:textId="77777777" w:rsidTr="00351182">
        <w:trPr>
          <w:trHeight w:val="701"/>
        </w:trPr>
        <w:tc>
          <w:tcPr>
            <w:tcW w:w="10456" w:type="dxa"/>
            <w:gridSpan w:val="2"/>
            <w:shd w:val="clear" w:color="auto" w:fill="00B050"/>
          </w:tcPr>
          <w:p w14:paraId="56316240" w14:textId="77777777" w:rsidR="00564EE8" w:rsidRDefault="00564EE8" w:rsidP="00564EE8">
            <w:pPr>
              <w:rPr>
                <w:rFonts w:ascii="Arial" w:hAnsi="Arial" w:cs="Arial"/>
                <w:b/>
                <w:sz w:val="20"/>
                <w:szCs w:val="20"/>
              </w:rPr>
            </w:pPr>
          </w:p>
          <w:p w14:paraId="3F9310DC" w14:textId="77777777" w:rsidR="00564EE8" w:rsidRDefault="00564EE8" w:rsidP="00351182">
            <w:pPr>
              <w:jc w:val="center"/>
              <w:rPr>
                <w:rFonts w:ascii="Arial" w:hAnsi="Arial" w:cs="Arial"/>
                <w:b/>
                <w:sz w:val="20"/>
                <w:szCs w:val="20"/>
              </w:rPr>
            </w:pPr>
            <w:r>
              <w:rPr>
                <w:rFonts w:ascii="Arial" w:hAnsi="Arial" w:cs="Arial"/>
                <w:b/>
                <w:sz w:val="20"/>
                <w:szCs w:val="20"/>
              </w:rPr>
              <w:t>OCTF – KO6 – Strengthen Leadership at all levels</w:t>
            </w:r>
          </w:p>
          <w:p w14:paraId="07FA9913" w14:textId="77777777" w:rsidR="00564EE8" w:rsidRPr="00901107" w:rsidRDefault="00564EE8" w:rsidP="00351182">
            <w:pPr>
              <w:rPr>
                <w:rFonts w:ascii="Arial" w:hAnsi="Arial" w:cs="Arial"/>
                <w:b/>
                <w:sz w:val="20"/>
                <w:szCs w:val="20"/>
              </w:rPr>
            </w:pPr>
          </w:p>
        </w:tc>
      </w:tr>
      <w:tr w:rsidR="00564EE8" w14:paraId="76629962" w14:textId="77777777" w:rsidTr="00351182">
        <w:trPr>
          <w:trHeight w:val="615"/>
        </w:trPr>
        <w:tc>
          <w:tcPr>
            <w:tcW w:w="5098" w:type="dxa"/>
            <w:shd w:val="clear" w:color="auto" w:fill="00B050"/>
          </w:tcPr>
          <w:p w14:paraId="2A9F8AAA" w14:textId="77777777" w:rsidR="00564EE8" w:rsidRDefault="00564EE8" w:rsidP="00CB200A">
            <w:pPr>
              <w:rPr>
                <w:rFonts w:ascii="Arial" w:hAnsi="Arial" w:cs="Arial"/>
                <w:b/>
                <w:sz w:val="20"/>
                <w:szCs w:val="20"/>
              </w:rPr>
            </w:pPr>
            <w:r>
              <w:rPr>
                <w:rFonts w:ascii="Arial" w:hAnsi="Arial" w:cs="Arial"/>
                <w:b/>
                <w:sz w:val="20"/>
                <w:szCs w:val="20"/>
              </w:rPr>
              <w:t>NIF Priority:</w:t>
            </w:r>
            <w:r w:rsidR="003F5A84">
              <w:rPr>
                <w:rFonts w:ascii="Arial" w:hAnsi="Arial" w:cs="Arial"/>
                <w:b/>
                <w:sz w:val="20"/>
                <w:szCs w:val="20"/>
              </w:rPr>
              <w:t xml:space="preserve"> </w:t>
            </w:r>
            <w:r w:rsidR="00CB200A">
              <w:rPr>
                <w:rFonts w:ascii="Arial" w:hAnsi="Arial" w:cs="Arial"/>
                <w:b/>
                <w:sz w:val="20"/>
                <w:szCs w:val="20"/>
              </w:rPr>
              <w:t>Strengthen leadership at all levels</w:t>
            </w:r>
          </w:p>
        </w:tc>
        <w:tc>
          <w:tcPr>
            <w:tcW w:w="5358" w:type="dxa"/>
            <w:shd w:val="clear" w:color="auto" w:fill="00B050"/>
          </w:tcPr>
          <w:p w14:paraId="459764E3" w14:textId="77777777" w:rsidR="00564EE8" w:rsidRDefault="00564EE8" w:rsidP="00351182">
            <w:pPr>
              <w:rPr>
                <w:rFonts w:ascii="Arial" w:hAnsi="Arial" w:cs="Arial"/>
                <w:b/>
                <w:sz w:val="20"/>
                <w:szCs w:val="20"/>
              </w:rPr>
            </w:pPr>
            <w:r>
              <w:rPr>
                <w:rFonts w:ascii="Arial" w:hAnsi="Arial" w:cs="Arial"/>
                <w:b/>
                <w:sz w:val="20"/>
                <w:szCs w:val="20"/>
              </w:rPr>
              <w:t>Quality Indicator:</w:t>
            </w:r>
            <w:r w:rsidR="00A20B5B">
              <w:rPr>
                <w:rFonts w:ascii="Arial" w:hAnsi="Arial" w:cs="Arial"/>
                <w:b/>
                <w:sz w:val="20"/>
                <w:szCs w:val="20"/>
              </w:rPr>
              <w:t xml:space="preserve"> </w:t>
            </w:r>
            <w:r w:rsidR="00CB200A">
              <w:rPr>
                <w:rFonts w:ascii="Arial" w:hAnsi="Arial" w:cs="Arial"/>
                <w:b/>
                <w:sz w:val="20"/>
                <w:szCs w:val="20"/>
              </w:rPr>
              <w:t xml:space="preserve">1.2, </w:t>
            </w:r>
            <w:r w:rsidR="00A20B5B">
              <w:rPr>
                <w:rFonts w:ascii="Arial" w:hAnsi="Arial" w:cs="Arial"/>
                <w:b/>
                <w:sz w:val="20"/>
                <w:szCs w:val="20"/>
              </w:rPr>
              <w:t>1.3</w:t>
            </w:r>
            <w:r w:rsidR="00CB200A">
              <w:rPr>
                <w:rFonts w:ascii="Arial" w:hAnsi="Arial" w:cs="Arial"/>
                <w:b/>
                <w:sz w:val="20"/>
                <w:szCs w:val="20"/>
              </w:rPr>
              <w:t>, 1.4</w:t>
            </w:r>
          </w:p>
          <w:p w14:paraId="5C063D18" w14:textId="77777777" w:rsidR="00564EE8" w:rsidRDefault="00564EE8" w:rsidP="00351182">
            <w:pPr>
              <w:jc w:val="center"/>
              <w:rPr>
                <w:rFonts w:ascii="Arial" w:hAnsi="Arial" w:cs="Arial"/>
                <w:b/>
                <w:sz w:val="20"/>
                <w:szCs w:val="20"/>
              </w:rPr>
            </w:pPr>
          </w:p>
        </w:tc>
      </w:tr>
      <w:tr w:rsidR="00564EE8" w14:paraId="42D9DBA2" w14:textId="77777777" w:rsidTr="00351182">
        <w:tc>
          <w:tcPr>
            <w:tcW w:w="10456" w:type="dxa"/>
            <w:gridSpan w:val="2"/>
            <w:shd w:val="clear" w:color="auto" w:fill="BFBFBF" w:themeFill="background1" w:themeFillShade="BF"/>
          </w:tcPr>
          <w:p w14:paraId="3FA3325F" w14:textId="77777777" w:rsidR="00564EE8" w:rsidRDefault="00564EE8" w:rsidP="00351182">
            <w:pPr>
              <w:jc w:val="center"/>
              <w:rPr>
                <w:rFonts w:ascii="Arial" w:hAnsi="Arial" w:cs="Arial"/>
                <w:b/>
                <w:sz w:val="20"/>
                <w:szCs w:val="20"/>
              </w:rPr>
            </w:pPr>
          </w:p>
          <w:p w14:paraId="72D04465" w14:textId="77777777" w:rsidR="00564EE8" w:rsidRDefault="00564EE8" w:rsidP="00351182">
            <w:pPr>
              <w:jc w:val="center"/>
              <w:rPr>
                <w:rFonts w:ascii="Arial" w:hAnsi="Arial" w:cs="Arial"/>
                <w:b/>
                <w:sz w:val="20"/>
                <w:szCs w:val="20"/>
              </w:rPr>
            </w:pPr>
            <w:r w:rsidRPr="00901107">
              <w:rPr>
                <w:rFonts w:ascii="Arial" w:hAnsi="Arial" w:cs="Arial"/>
                <w:b/>
                <w:sz w:val="20"/>
                <w:szCs w:val="20"/>
              </w:rPr>
              <w:t xml:space="preserve">What do you </w:t>
            </w:r>
            <w:r>
              <w:rPr>
                <w:rFonts w:ascii="Arial" w:hAnsi="Arial" w:cs="Arial"/>
                <w:b/>
                <w:sz w:val="20"/>
                <w:szCs w:val="20"/>
              </w:rPr>
              <w:t>want to be better?  How do you know this is an improvement priority?</w:t>
            </w:r>
          </w:p>
          <w:p w14:paraId="3ADCC762" w14:textId="77777777" w:rsidR="00564EE8" w:rsidRPr="00901107" w:rsidRDefault="00564EE8" w:rsidP="00351182">
            <w:pPr>
              <w:rPr>
                <w:rFonts w:ascii="Arial" w:hAnsi="Arial" w:cs="Arial"/>
                <w:b/>
                <w:sz w:val="20"/>
                <w:szCs w:val="20"/>
              </w:rPr>
            </w:pPr>
          </w:p>
        </w:tc>
      </w:tr>
      <w:tr w:rsidR="00564EE8" w14:paraId="7900B3E6" w14:textId="77777777" w:rsidTr="00351182">
        <w:tc>
          <w:tcPr>
            <w:tcW w:w="10456" w:type="dxa"/>
            <w:gridSpan w:val="2"/>
          </w:tcPr>
          <w:p w14:paraId="3394F960" w14:textId="0C256F66" w:rsidR="00AE6977" w:rsidRPr="003F5A84" w:rsidRDefault="00AE6977" w:rsidP="00351182">
            <w:pPr>
              <w:rPr>
                <w:rFonts w:ascii="Arial" w:hAnsi="Arial" w:cs="Arial"/>
              </w:rPr>
            </w:pPr>
          </w:p>
          <w:p w14:paraId="3784D6AA" w14:textId="73C34A81" w:rsidR="005659BB" w:rsidRDefault="005659BB" w:rsidP="00670518">
            <w:pPr>
              <w:pStyle w:val="ListParagraph"/>
              <w:numPr>
                <w:ilvl w:val="0"/>
                <w:numId w:val="47"/>
              </w:numPr>
              <w:tabs>
                <w:tab w:val="left" w:pos="6765"/>
              </w:tabs>
              <w:rPr>
                <w:rFonts w:ascii="Arial" w:hAnsi="Arial" w:cs="Arial"/>
              </w:rPr>
            </w:pPr>
            <w:r>
              <w:rPr>
                <w:rFonts w:ascii="Arial" w:hAnsi="Arial" w:cs="Arial"/>
              </w:rPr>
              <w:t>Develop a strong, positive school Ethos by embedding the</w:t>
            </w:r>
            <w:r w:rsidR="00BF7D62" w:rsidRPr="00FE7003">
              <w:rPr>
                <w:rFonts w:ascii="Arial" w:hAnsi="Arial" w:cs="Arial"/>
              </w:rPr>
              <w:t xml:space="preserve"> vision, values and associated </w:t>
            </w:r>
            <w:r w:rsidR="00FE7003">
              <w:rPr>
                <w:rFonts w:ascii="Arial" w:hAnsi="Arial" w:cs="Arial"/>
              </w:rPr>
              <w:t>C</w:t>
            </w:r>
            <w:r w:rsidR="00BF7D62" w:rsidRPr="00FE7003">
              <w:rPr>
                <w:rFonts w:ascii="Arial" w:hAnsi="Arial" w:cs="Arial"/>
              </w:rPr>
              <w:t xml:space="preserve">harter is reflected across our school community through effective leadership at all levels. </w:t>
            </w:r>
            <w:r w:rsidR="002E260C">
              <w:rPr>
                <w:rFonts w:ascii="Arial" w:hAnsi="Arial" w:cs="Arial"/>
              </w:rPr>
              <w:t>The Vision, Values and Charter is reflected upon yearly via the Pupil Council/RRS, staff and Parent Council.</w:t>
            </w:r>
          </w:p>
          <w:p w14:paraId="3A3F7321" w14:textId="7659764D" w:rsidR="005659BB" w:rsidRDefault="005659BB" w:rsidP="00670518">
            <w:pPr>
              <w:pStyle w:val="ListParagraph"/>
              <w:numPr>
                <w:ilvl w:val="0"/>
                <w:numId w:val="47"/>
              </w:numPr>
              <w:tabs>
                <w:tab w:val="left" w:pos="6765"/>
              </w:tabs>
              <w:rPr>
                <w:rFonts w:ascii="Arial" w:hAnsi="Arial" w:cs="Arial"/>
              </w:rPr>
            </w:pPr>
            <w:r>
              <w:rPr>
                <w:rFonts w:ascii="Arial" w:hAnsi="Arial" w:cs="Arial"/>
              </w:rPr>
              <w:t xml:space="preserve">All staff </w:t>
            </w:r>
            <w:r w:rsidR="002E260C">
              <w:rPr>
                <w:rFonts w:ascii="Arial" w:hAnsi="Arial" w:cs="Arial"/>
              </w:rPr>
              <w:t>contributing</w:t>
            </w:r>
            <w:r w:rsidR="00FE7003" w:rsidRPr="00FE7003">
              <w:rPr>
                <w:rFonts w:ascii="Arial" w:hAnsi="Arial" w:cs="Arial"/>
              </w:rPr>
              <w:t xml:space="preserve"> to whole school working groups and committees, such as the L</w:t>
            </w:r>
            <w:r>
              <w:rPr>
                <w:rFonts w:ascii="Arial" w:hAnsi="Arial" w:cs="Arial"/>
              </w:rPr>
              <w:t>earning and Teaching Committee.</w:t>
            </w:r>
            <w:r w:rsidR="002E260C">
              <w:rPr>
                <w:rFonts w:ascii="Arial" w:hAnsi="Arial" w:cs="Arial"/>
              </w:rPr>
              <w:t xml:space="preserve">  Develop a plan of collegiate, </w:t>
            </w:r>
            <w:r w:rsidR="00D47569">
              <w:rPr>
                <w:rFonts w:ascii="Arial" w:hAnsi="Arial" w:cs="Arial"/>
              </w:rPr>
              <w:t>in-service</w:t>
            </w:r>
            <w:r w:rsidR="002E260C">
              <w:rPr>
                <w:rFonts w:ascii="Arial" w:hAnsi="Arial" w:cs="Arial"/>
              </w:rPr>
              <w:t xml:space="preserve"> and DM’s to share expectations with all staff</w:t>
            </w:r>
            <w:r w:rsidR="00E40D6F">
              <w:rPr>
                <w:rFonts w:ascii="Arial" w:hAnsi="Arial" w:cs="Arial"/>
              </w:rPr>
              <w:t xml:space="preserve"> using GTCS standards</w:t>
            </w:r>
            <w:r w:rsidR="002E260C">
              <w:rPr>
                <w:rFonts w:ascii="Arial" w:hAnsi="Arial" w:cs="Arial"/>
              </w:rPr>
              <w:t>.</w:t>
            </w:r>
          </w:p>
          <w:p w14:paraId="752FB4B5" w14:textId="3A7D45F2" w:rsidR="003F5A84" w:rsidRDefault="00001614" w:rsidP="00670518">
            <w:pPr>
              <w:pStyle w:val="ListParagraph"/>
              <w:numPr>
                <w:ilvl w:val="0"/>
                <w:numId w:val="47"/>
              </w:numPr>
              <w:tabs>
                <w:tab w:val="left" w:pos="6765"/>
              </w:tabs>
              <w:rPr>
                <w:rFonts w:ascii="Arial" w:hAnsi="Arial" w:cs="Arial"/>
              </w:rPr>
            </w:pPr>
            <w:r w:rsidRPr="00FE7003">
              <w:rPr>
                <w:rFonts w:ascii="Arial" w:hAnsi="Arial" w:cs="Arial"/>
              </w:rPr>
              <w:t>From the beginning of session 2019/20, p</w:t>
            </w:r>
            <w:r w:rsidR="00BF7D62" w:rsidRPr="00FE7003">
              <w:rPr>
                <w:rFonts w:ascii="Arial" w:hAnsi="Arial" w:cs="Arial"/>
              </w:rPr>
              <w:t xml:space="preserve">upil leadership </w:t>
            </w:r>
            <w:r w:rsidRPr="00FE7003">
              <w:rPr>
                <w:rFonts w:ascii="Arial" w:hAnsi="Arial" w:cs="Arial"/>
              </w:rPr>
              <w:t xml:space="preserve">opportunities </w:t>
            </w:r>
            <w:r w:rsidR="00BF7D62" w:rsidRPr="00FE7003">
              <w:rPr>
                <w:rFonts w:ascii="Arial" w:hAnsi="Arial" w:cs="Arial"/>
              </w:rPr>
              <w:t>will be increased through lead</w:t>
            </w:r>
            <w:r w:rsidRPr="00FE7003">
              <w:rPr>
                <w:rFonts w:ascii="Arial" w:hAnsi="Arial" w:cs="Arial"/>
              </w:rPr>
              <w:t>ing</w:t>
            </w:r>
            <w:r w:rsidR="00BF7D62" w:rsidRPr="00FE7003">
              <w:rPr>
                <w:rFonts w:ascii="Arial" w:hAnsi="Arial" w:cs="Arial"/>
              </w:rPr>
              <w:t xml:space="preserve"> </w:t>
            </w:r>
            <w:r w:rsidRPr="00FE7003">
              <w:rPr>
                <w:rFonts w:ascii="Arial" w:hAnsi="Arial" w:cs="Arial"/>
              </w:rPr>
              <w:t>P</w:t>
            </w:r>
            <w:r w:rsidR="00BF7D62" w:rsidRPr="00FE7003">
              <w:rPr>
                <w:rFonts w:ascii="Arial" w:hAnsi="Arial" w:cs="Arial"/>
              </w:rPr>
              <w:t xml:space="preserve">upil </w:t>
            </w:r>
            <w:r w:rsidRPr="00FE7003">
              <w:rPr>
                <w:rFonts w:ascii="Arial" w:hAnsi="Arial" w:cs="Arial"/>
              </w:rPr>
              <w:t>Council meetings</w:t>
            </w:r>
            <w:r w:rsidR="005659BB">
              <w:rPr>
                <w:rFonts w:ascii="Arial" w:hAnsi="Arial" w:cs="Arial"/>
              </w:rPr>
              <w:t xml:space="preserve">, Ambassador </w:t>
            </w:r>
            <w:proofErr w:type="gramStart"/>
            <w:r w:rsidR="005659BB">
              <w:rPr>
                <w:rFonts w:ascii="Arial" w:hAnsi="Arial" w:cs="Arial"/>
              </w:rPr>
              <w:t>roles</w:t>
            </w:r>
            <w:proofErr w:type="gramEnd"/>
            <w:r w:rsidRPr="00FE7003">
              <w:rPr>
                <w:rFonts w:ascii="Arial" w:hAnsi="Arial" w:cs="Arial"/>
              </w:rPr>
              <w:t xml:space="preserve"> and</w:t>
            </w:r>
            <w:r w:rsidR="00BF7D62" w:rsidRPr="00FE7003">
              <w:rPr>
                <w:rFonts w:ascii="Arial" w:hAnsi="Arial" w:cs="Arial"/>
              </w:rPr>
              <w:t xml:space="preserve"> fundraising</w:t>
            </w:r>
            <w:r w:rsidRPr="00FE7003">
              <w:rPr>
                <w:rFonts w:ascii="Arial" w:hAnsi="Arial" w:cs="Arial"/>
              </w:rPr>
              <w:t xml:space="preserve"> activities. </w:t>
            </w:r>
          </w:p>
          <w:p w14:paraId="423485FB" w14:textId="77777777" w:rsidR="00FE7003" w:rsidRPr="00FE7003" w:rsidRDefault="00FE7003" w:rsidP="00FE7003">
            <w:pPr>
              <w:pStyle w:val="ListParagraph"/>
              <w:tabs>
                <w:tab w:val="left" w:pos="6765"/>
              </w:tabs>
              <w:rPr>
                <w:rFonts w:ascii="Arial" w:hAnsi="Arial" w:cs="Arial"/>
              </w:rPr>
            </w:pPr>
          </w:p>
          <w:p w14:paraId="7404BC55" w14:textId="77777777" w:rsidR="00564EE8" w:rsidRPr="003F5A84" w:rsidRDefault="003F5A84" w:rsidP="00351182">
            <w:pPr>
              <w:tabs>
                <w:tab w:val="left" w:pos="6765"/>
              </w:tabs>
              <w:rPr>
                <w:rFonts w:ascii="Arial" w:hAnsi="Arial" w:cs="Arial"/>
              </w:rPr>
            </w:pPr>
            <w:r w:rsidRPr="003F5A84">
              <w:rPr>
                <w:rFonts w:ascii="Arial" w:hAnsi="Arial" w:cs="Arial"/>
              </w:rPr>
              <w:t>We know this an improvement activity from Inspection feedback in SIF, ABC Further Update of Progress Report, Staff feedback, PRDs and pupil feedback.</w:t>
            </w:r>
          </w:p>
          <w:p w14:paraId="74B9F406" w14:textId="77777777" w:rsidR="00564EE8" w:rsidRDefault="00564EE8" w:rsidP="00351182">
            <w:pPr>
              <w:rPr>
                <w:rFonts w:ascii="Arial" w:hAnsi="Arial" w:cs="Arial"/>
                <w:b/>
                <w:sz w:val="20"/>
                <w:szCs w:val="20"/>
              </w:rPr>
            </w:pPr>
          </w:p>
          <w:p w14:paraId="1CD380CB" w14:textId="77777777" w:rsidR="00564EE8" w:rsidRDefault="00564EE8" w:rsidP="00351182">
            <w:pPr>
              <w:rPr>
                <w:rFonts w:ascii="Arial" w:hAnsi="Arial" w:cs="Arial"/>
                <w:b/>
                <w:sz w:val="20"/>
                <w:szCs w:val="20"/>
              </w:rPr>
            </w:pPr>
          </w:p>
        </w:tc>
      </w:tr>
      <w:tr w:rsidR="005B54AC" w14:paraId="077B40DC" w14:textId="77777777" w:rsidTr="00351182">
        <w:tc>
          <w:tcPr>
            <w:tcW w:w="10456" w:type="dxa"/>
            <w:gridSpan w:val="2"/>
            <w:shd w:val="clear" w:color="auto" w:fill="BFBFBF" w:themeFill="background1" w:themeFillShade="BF"/>
          </w:tcPr>
          <w:p w14:paraId="2B027BB0" w14:textId="77777777" w:rsidR="005B54AC" w:rsidRDefault="005B54AC" w:rsidP="005B54AC">
            <w:pPr>
              <w:rPr>
                <w:rFonts w:ascii="Arial" w:hAnsi="Arial" w:cs="Arial"/>
                <w:b/>
                <w:sz w:val="20"/>
                <w:szCs w:val="20"/>
              </w:rPr>
            </w:pPr>
          </w:p>
          <w:p w14:paraId="194FCF9A" w14:textId="77777777" w:rsidR="005B54AC" w:rsidRDefault="005B54AC" w:rsidP="005B54AC">
            <w:pPr>
              <w:jc w:val="center"/>
              <w:rPr>
                <w:rFonts w:ascii="Arial" w:hAnsi="Arial" w:cs="Arial"/>
                <w:b/>
                <w:sz w:val="20"/>
                <w:szCs w:val="20"/>
              </w:rPr>
            </w:pPr>
            <w:r>
              <w:rPr>
                <w:rFonts w:ascii="Arial" w:hAnsi="Arial" w:cs="Arial"/>
                <w:b/>
                <w:sz w:val="20"/>
                <w:szCs w:val="20"/>
              </w:rPr>
              <w:t>Outline your improvement activity/intervention</w:t>
            </w:r>
          </w:p>
          <w:p w14:paraId="25DC176C" w14:textId="77777777" w:rsidR="005B54AC" w:rsidRDefault="005B54AC" w:rsidP="005B54AC">
            <w:pPr>
              <w:jc w:val="center"/>
              <w:rPr>
                <w:rFonts w:ascii="Arial" w:hAnsi="Arial" w:cs="Arial"/>
                <w:b/>
                <w:sz w:val="20"/>
                <w:szCs w:val="20"/>
              </w:rPr>
            </w:pPr>
          </w:p>
        </w:tc>
      </w:tr>
      <w:tr w:rsidR="005B54AC" w14:paraId="2EE9B7FB" w14:textId="77777777" w:rsidTr="00351182">
        <w:tc>
          <w:tcPr>
            <w:tcW w:w="10456" w:type="dxa"/>
            <w:gridSpan w:val="2"/>
          </w:tcPr>
          <w:p w14:paraId="1E73FB5C" w14:textId="77777777" w:rsidR="005B54AC" w:rsidRDefault="005B54AC" w:rsidP="005B54AC">
            <w:pPr>
              <w:rPr>
                <w:rFonts w:ascii="Arial" w:hAnsi="Arial" w:cs="Arial"/>
                <w:b/>
                <w:sz w:val="20"/>
                <w:szCs w:val="20"/>
              </w:rPr>
            </w:pPr>
          </w:p>
          <w:p w14:paraId="437B4672" w14:textId="77777777" w:rsidR="005659BB" w:rsidRPr="00227D8D" w:rsidRDefault="005659BB" w:rsidP="005659BB">
            <w:pPr>
              <w:pStyle w:val="ListParagraph"/>
              <w:numPr>
                <w:ilvl w:val="0"/>
                <w:numId w:val="38"/>
              </w:numPr>
              <w:rPr>
                <w:rFonts w:ascii="Arial" w:hAnsi="Arial" w:cs="Arial"/>
              </w:rPr>
            </w:pPr>
            <w:r>
              <w:rPr>
                <w:rFonts w:ascii="Arial" w:hAnsi="Arial" w:cs="Arial"/>
              </w:rPr>
              <w:t>All staff will take every opportunity</w:t>
            </w:r>
            <w:r w:rsidRPr="00227D8D">
              <w:rPr>
                <w:rFonts w:ascii="Arial" w:hAnsi="Arial" w:cs="Arial"/>
              </w:rPr>
              <w:t xml:space="preserve"> to remind the school com</w:t>
            </w:r>
            <w:r>
              <w:rPr>
                <w:rFonts w:ascii="Arial" w:hAnsi="Arial" w:cs="Arial"/>
              </w:rPr>
              <w:t>munity of our vision and values, for example assemblies, personal support lessons, PSHE, parents’ evenings etc.</w:t>
            </w:r>
          </w:p>
          <w:p w14:paraId="2948B9F4" w14:textId="77777777" w:rsidR="005659BB" w:rsidRDefault="005659BB" w:rsidP="005659BB">
            <w:pPr>
              <w:pStyle w:val="ListParagraph"/>
              <w:rPr>
                <w:rFonts w:ascii="Arial" w:hAnsi="Arial" w:cs="Arial"/>
              </w:rPr>
            </w:pPr>
          </w:p>
          <w:p w14:paraId="58326B76" w14:textId="27F02CB6" w:rsidR="00E40D6F" w:rsidRDefault="00717425" w:rsidP="00E40D6F">
            <w:pPr>
              <w:pStyle w:val="ListParagraph"/>
              <w:numPr>
                <w:ilvl w:val="0"/>
                <w:numId w:val="38"/>
              </w:numPr>
              <w:rPr>
                <w:rFonts w:ascii="Arial" w:hAnsi="Arial" w:cs="Arial"/>
              </w:rPr>
            </w:pPr>
            <w:r w:rsidRPr="00717425">
              <w:rPr>
                <w:rFonts w:ascii="Arial" w:hAnsi="Arial" w:cs="Arial"/>
              </w:rPr>
              <w:t>All staff will have designated leadership roles within wor</w:t>
            </w:r>
            <w:r w:rsidR="003B22CE">
              <w:rPr>
                <w:rFonts w:ascii="Arial" w:hAnsi="Arial" w:cs="Arial"/>
              </w:rPr>
              <w:t>king groups within the school and work collaboratively with s</w:t>
            </w:r>
            <w:r w:rsidR="003B22CE" w:rsidRPr="003F5A84">
              <w:rPr>
                <w:rFonts w:ascii="Arial" w:hAnsi="Arial" w:cs="Arial"/>
              </w:rPr>
              <w:t xml:space="preserve">enior leaders on </w:t>
            </w:r>
            <w:r w:rsidR="003B22CE">
              <w:rPr>
                <w:rFonts w:ascii="Arial" w:hAnsi="Arial" w:cs="Arial"/>
              </w:rPr>
              <w:t xml:space="preserve">taking forward school priorities. </w:t>
            </w:r>
            <w:r w:rsidRPr="00717425">
              <w:rPr>
                <w:rFonts w:ascii="Arial" w:hAnsi="Arial" w:cs="Arial"/>
              </w:rPr>
              <w:t>Opportunities for sharing progress and impact of these will be part of our Collegiate Calendar and DM activities.</w:t>
            </w:r>
            <w:r w:rsidR="00E40D6F">
              <w:rPr>
                <w:rFonts w:ascii="Arial" w:hAnsi="Arial" w:cs="Arial"/>
              </w:rPr>
              <w:t xml:space="preserve">  </w:t>
            </w:r>
            <w:r w:rsidR="00E40D6F" w:rsidRPr="00717425">
              <w:rPr>
                <w:rFonts w:ascii="Arial" w:hAnsi="Arial" w:cs="Arial"/>
              </w:rPr>
              <w:t>We will work in partnership with our Primary cluster colleagues.</w:t>
            </w:r>
          </w:p>
          <w:p w14:paraId="627EBE2E" w14:textId="6A9DFFBB" w:rsidR="00717425" w:rsidRDefault="00717425" w:rsidP="00E40D6F">
            <w:pPr>
              <w:pStyle w:val="ListParagraph"/>
              <w:rPr>
                <w:rFonts w:ascii="Arial" w:hAnsi="Arial" w:cs="Arial"/>
              </w:rPr>
            </w:pPr>
          </w:p>
          <w:p w14:paraId="5440B891" w14:textId="77777777" w:rsidR="00717425" w:rsidRPr="00717425" w:rsidRDefault="00717425" w:rsidP="00001614">
            <w:pPr>
              <w:pStyle w:val="ListParagraph"/>
              <w:numPr>
                <w:ilvl w:val="0"/>
                <w:numId w:val="38"/>
              </w:numPr>
              <w:rPr>
                <w:rFonts w:ascii="Arial" w:hAnsi="Arial" w:cs="Arial"/>
              </w:rPr>
            </w:pPr>
            <w:r w:rsidRPr="00717425">
              <w:rPr>
                <w:rFonts w:ascii="Arial" w:hAnsi="Arial" w:cs="Arial"/>
              </w:rPr>
              <w:t>Pupil Council is re-established on a weekly basis and pupil voice is listened to, acted upon and fed back to the school community.  This will ensure pupils routinely provide feedback on the quality of the curriculum and their experiences of teaching and learning.</w:t>
            </w:r>
          </w:p>
          <w:p w14:paraId="1C21D766" w14:textId="77777777" w:rsidR="00001614" w:rsidRPr="00717425" w:rsidRDefault="00001614" w:rsidP="00FE7003">
            <w:pPr>
              <w:pStyle w:val="ListParagraph"/>
              <w:rPr>
                <w:rFonts w:ascii="Arial" w:hAnsi="Arial" w:cs="Arial"/>
              </w:rPr>
            </w:pPr>
          </w:p>
          <w:p w14:paraId="59511282" w14:textId="0BD7D704" w:rsidR="005B54AC" w:rsidRDefault="005B54AC" w:rsidP="005B54AC">
            <w:pPr>
              <w:rPr>
                <w:rFonts w:ascii="Arial" w:hAnsi="Arial" w:cs="Arial"/>
                <w:b/>
                <w:sz w:val="20"/>
                <w:szCs w:val="20"/>
              </w:rPr>
            </w:pPr>
          </w:p>
          <w:p w14:paraId="7260684D" w14:textId="1B761A89" w:rsidR="00FB5179" w:rsidRDefault="00FB5179" w:rsidP="005B54AC">
            <w:pPr>
              <w:rPr>
                <w:rFonts w:ascii="Arial" w:hAnsi="Arial" w:cs="Arial"/>
                <w:b/>
                <w:sz w:val="20"/>
                <w:szCs w:val="20"/>
              </w:rPr>
            </w:pPr>
          </w:p>
          <w:p w14:paraId="1CE4CB98" w14:textId="50DEF4F0" w:rsidR="00FB5179" w:rsidRDefault="00FB5179" w:rsidP="005B54AC">
            <w:pPr>
              <w:rPr>
                <w:rFonts w:ascii="Arial" w:hAnsi="Arial" w:cs="Arial"/>
                <w:b/>
                <w:sz w:val="20"/>
                <w:szCs w:val="20"/>
              </w:rPr>
            </w:pPr>
          </w:p>
          <w:p w14:paraId="14677B06" w14:textId="77777777" w:rsidR="00FB5179" w:rsidRDefault="00FB5179" w:rsidP="005B54AC">
            <w:pPr>
              <w:rPr>
                <w:rFonts w:ascii="Arial" w:hAnsi="Arial" w:cs="Arial"/>
                <w:b/>
                <w:sz w:val="20"/>
                <w:szCs w:val="20"/>
              </w:rPr>
            </w:pPr>
            <w:bookmarkStart w:id="0" w:name="_GoBack"/>
            <w:bookmarkEnd w:id="0"/>
          </w:p>
          <w:p w14:paraId="163FF6BF" w14:textId="77777777" w:rsidR="005B54AC" w:rsidRDefault="005B54AC" w:rsidP="005B54AC">
            <w:pPr>
              <w:rPr>
                <w:rFonts w:ascii="Arial" w:hAnsi="Arial" w:cs="Arial"/>
                <w:b/>
                <w:sz w:val="20"/>
                <w:szCs w:val="20"/>
              </w:rPr>
            </w:pPr>
          </w:p>
        </w:tc>
      </w:tr>
      <w:tr w:rsidR="00564EE8" w14:paraId="4BDD2C80" w14:textId="77777777" w:rsidTr="00351182">
        <w:tc>
          <w:tcPr>
            <w:tcW w:w="5098" w:type="dxa"/>
            <w:shd w:val="clear" w:color="auto" w:fill="BFBFBF" w:themeFill="background1" w:themeFillShade="BF"/>
          </w:tcPr>
          <w:p w14:paraId="5743F3AC" w14:textId="77777777" w:rsidR="00564EE8" w:rsidRDefault="00564EE8" w:rsidP="00351182">
            <w:pPr>
              <w:jc w:val="center"/>
              <w:rPr>
                <w:rFonts w:ascii="Arial" w:hAnsi="Arial" w:cs="Arial"/>
                <w:b/>
                <w:sz w:val="20"/>
                <w:szCs w:val="20"/>
              </w:rPr>
            </w:pPr>
          </w:p>
          <w:p w14:paraId="64E7DF01" w14:textId="77777777" w:rsidR="00564EE8" w:rsidRDefault="00564EE8" w:rsidP="00351182">
            <w:pPr>
              <w:jc w:val="center"/>
              <w:rPr>
                <w:rFonts w:ascii="Arial" w:hAnsi="Arial" w:cs="Arial"/>
                <w:b/>
                <w:sz w:val="20"/>
                <w:szCs w:val="20"/>
              </w:rPr>
            </w:pPr>
            <w:r>
              <w:rPr>
                <w:rFonts w:ascii="Arial" w:hAnsi="Arial" w:cs="Arial"/>
                <w:b/>
                <w:sz w:val="20"/>
                <w:szCs w:val="20"/>
              </w:rPr>
              <w:lastRenderedPageBreak/>
              <w:t>Who is/are responsible for leading this?</w:t>
            </w:r>
          </w:p>
          <w:p w14:paraId="2E631B2E" w14:textId="77777777" w:rsidR="00564EE8" w:rsidRDefault="00564EE8" w:rsidP="00351182">
            <w:pPr>
              <w:jc w:val="center"/>
              <w:rPr>
                <w:rFonts w:ascii="Arial" w:hAnsi="Arial" w:cs="Arial"/>
                <w:b/>
                <w:sz w:val="20"/>
                <w:szCs w:val="20"/>
              </w:rPr>
            </w:pPr>
          </w:p>
        </w:tc>
        <w:tc>
          <w:tcPr>
            <w:tcW w:w="5358" w:type="dxa"/>
            <w:shd w:val="clear" w:color="auto" w:fill="BFBFBF" w:themeFill="background1" w:themeFillShade="BF"/>
          </w:tcPr>
          <w:p w14:paraId="2B168A2E" w14:textId="77777777" w:rsidR="00564EE8" w:rsidRDefault="00564EE8" w:rsidP="00351182">
            <w:pPr>
              <w:jc w:val="center"/>
              <w:rPr>
                <w:rFonts w:ascii="Arial" w:hAnsi="Arial" w:cs="Arial"/>
                <w:b/>
                <w:sz w:val="20"/>
                <w:szCs w:val="20"/>
              </w:rPr>
            </w:pPr>
          </w:p>
          <w:p w14:paraId="1ABFD1B7" w14:textId="77777777" w:rsidR="00564EE8" w:rsidRDefault="00564EE8" w:rsidP="00351182">
            <w:pPr>
              <w:jc w:val="center"/>
              <w:rPr>
                <w:rFonts w:ascii="Arial" w:hAnsi="Arial" w:cs="Arial"/>
                <w:b/>
                <w:sz w:val="20"/>
                <w:szCs w:val="20"/>
              </w:rPr>
            </w:pPr>
            <w:r>
              <w:rPr>
                <w:rFonts w:ascii="Arial" w:hAnsi="Arial" w:cs="Arial"/>
                <w:b/>
                <w:sz w:val="20"/>
                <w:szCs w:val="20"/>
              </w:rPr>
              <w:lastRenderedPageBreak/>
              <w:t>Timescale(s)</w:t>
            </w:r>
          </w:p>
        </w:tc>
      </w:tr>
      <w:tr w:rsidR="00564EE8" w14:paraId="60A8AF24" w14:textId="77777777" w:rsidTr="00351182">
        <w:tc>
          <w:tcPr>
            <w:tcW w:w="5098" w:type="dxa"/>
          </w:tcPr>
          <w:p w14:paraId="7F010E3A" w14:textId="77777777" w:rsidR="00CB200A" w:rsidRDefault="00CB200A" w:rsidP="00CB200A">
            <w:pPr>
              <w:pStyle w:val="ListParagraph"/>
              <w:rPr>
                <w:rFonts w:ascii="Arial" w:hAnsi="Arial" w:cs="Arial"/>
                <w:sz w:val="20"/>
              </w:rPr>
            </w:pPr>
          </w:p>
          <w:p w14:paraId="668BBE34" w14:textId="77777777" w:rsidR="00717425" w:rsidRPr="00CB200A" w:rsidRDefault="00717425" w:rsidP="00717425">
            <w:pPr>
              <w:pStyle w:val="ListParagraph"/>
              <w:numPr>
                <w:ilvl w:val="0"/>
                <w:numId w:val="36"/>
              </w:numPr>
              <w:rPr>
                <w:rFonts w:ascii="Arial" w:hAnsi="Arial" w:cs="Arial"/>
                <w:sz w:val="20"/>
              </w:rPr>
            </w:pPr>
            <w:r w:rsidRPr="00CB200A">
              <w:rPr>
                <w:rFonts w:ascii="Arial" w:hAnsi="Arial" w:cs="Arial"/>
                <w:sz w:val="20"/>
              </w:rPr>
              <w:t>All staff</w:t>
            </w:r>
          </w:p>
          <w:p w14:paraId="1A0CC9E7" w14:textId="77777777" w:rsidR="00351182" w:rsidRPr="00CB200A" w:rsidRDefault="00351182" w:rsidP="00717425">
            <w:pPr>
              <w:pStyle w:val="ListParagraph"/>
              <w:numPr>
                <w:ilvl w:val="0"/>
                <w:numId w:val="36"/>
              </w:numPr>
              <w:rPr>
                <w:rFonts w:ascii="Arial" w:hAnsi="Arial" w:cs="Arial"/>
                <w:sz w:val="20"/>
              </w:rPr>
            </w:pPr>
            <w:r w:rsidRPr="00CB200A">
              <w:rPr>
                <w:rFonts w:ascii="Arial" w:hAnsi="Arial" w:cs="Arial"/>
                <w:sz w:val="20"/>
              </w:rPr>
              <w:t>All Staff</w:t>
            </w:r>
          </w:p>
          <w:p w14:paraId="77AA63CE" w14:textId="77777777" w:rsidR="00717425" w:rsidRPr="00CB200A" w:rsidRDefault="00717425" w:rsidP="00717425">
            <w:pPr>
              <w:pStyle w:val="ListParagraph"/>
              <w:numPr>
                <w:ilvl w:val="0"/>
                <w:numId w:val="36"/>
              </w:numPr>
              <w:rPr>
                <w:rFonts w:ascii="Arial" w:hAnsi="Arial" w:cs="Arial"/>
                <w:sz w:val="20"/>
              </w:rPr>
            </w:pPr>
            <w:r w:rsidRPr="00CB200A">
              <w:rPr>
                <w:rFonts w:ascii="Arial" w:hAnsi="Arial" w:cs="Arial"/>
                <w:sz w:val="20"/>
              </w:rPr>
              <w:t>RRS Working Group.  All staff.</w:t>
            </w:r>
          </w:p>
          <w:p w14:paraId="7F9DC7BC" w14:textId="77777777" w:rsidR="00564EE8" w:rsidRDefault="00564EE8" w:rsidP="00351182">
            <w:pPr>
              <w:rPr>
                <w:rFonts w:ascii="Arial" w:hAnsi="Arial" w:cs="Arial"/>
                <w:b/>
                <w:sz w:val="20"/>
                <w:szCs w:val="20"/>
              </w:rPr>
            </w:pPr>
          </w:p>
          <w:p w14:paraId="3DF3350A" w14:textId="2D693963" w:rsidR="00564EE8" w:rsidRDefault="00564EE8" w:rsidP="00351182">
            <w:pPr>
              <w:rPr>
                <w:rFonts w:ascii="Arial" w:hAnsi="Arial" w:cs="Arial"/>
                <w:b/>
                <w:sz w:val="20"/>
                <w:szCs w:val="20"/>
              </w:rPr>
            </w:pPr>
          </w:p>
        </w:tc>
        <w:tc>
          <w:tcPr>
            <w:tcW w:w="5358" w:type="dxa"/>
          </w:tcPr>
          <w:p w14:paraId="36469AFF" w14:textId="77777777" w:rsidR="00CB200A" w:rsidRDefault="00CB200A" w:rsidP="00CB200A">
            <w:pPr>
              <w:pStyle w:val="ListParagraph"/>
              <w:rPr>
                <w:rFonts w:ascii="Arial" w:hAnsi="Arial" w:cs="Arial"/>
                <w:sz w:val="20"/>
              </w:rPr>
            </w:pPr>
          </w:p>
          <w:p w14:paraId="4DB504B9" w14:textId="1C2227BA" w:rsidR="00717425" w:rsidRPr="00CB200A" w:rsidRDefault="00717425" w:rsidP="00717425">
            <w:pPr>
              <w:pStyle w:val="ListParagraph"/>
              <w:numPr>
                <w:ilvl w:val="0"/>
                <w:numId w:val="37"/>
              </w:numPr>
              <w:rPr>
                <w:rFonts w:ascii="Arial" w:hAnsi="Arial" w:cs="Arial"/>
                <w:sz w:val="20"/>
              </w:rPr>
            </w:pPr>
            <w:r w:rsidRPr="00CB200A">
              <w:rPr>
                <w:rFonts w:ascii="Arial" w:hAnsi="Arial" w:cs="Arial"/>
                <w:sz w:val="20"/>
              </w:rPr>
              <w:t xml:space="preserve">Reviewed by </w:t>
            </w:r>
            <w:r w:rsidR="00E40D6F">
              <w:rPr>
                <w:rFonts w:ascii="Arial" w:hAnsi="Arial" w:cs="Arial"/>
                <w:sz w:val="20"/>
              </w:rPr>
              <w:t>December</w:t>
            </w:r>
            <w:r w:rsidRPr="00CB200A">
              <w:rPr>
                <w:rFonts w:ascii="Arial" w:hAnsi="Arial" w:cs="Arial"/>
                <w:sz w:val="20"/>
              </w:rPr>
              <w:t xml:space="preserve"> 2019</w:t>
            </w:r>
          </w:p>
          <w:p w14:paraId="3483101D" w14:textId="278FF5E0" w:rsidR="00351182" w:rsidRPr="00CB200A" w:rsidRDefault="00351182" w:rsidP="00351182">
            <w:pPr>
              <w:pStyle w:val="ListParagraph"/>
              <w:numPr>
                <w:ilvl w:val="0"/>
                <w:numId w:val="37"/>
              </w:numPr>
              <w:rPr>
                <w:rFonts w:ascii="Arial" w:hAnsi="Arial" w:cs="Arial"/>
                <w:sz w:val="20"/>
              </w:rPr>
            </w:pPr>
            <w:r w:rsidRPr="00CB200A">
              <w:rPr>
                <w:rFonts w:ascii="Arial" w:hAnsi="Arial" w:cs="Arial"/>
                <w:sz w:val="20"/>
              </w:rPr>
              <w:t xml:space="preserve">Aug 19/Reviewed </w:t>
            </w:r>
            <w:r w:rsidR="00E40D6F">
              <w:rPr>
                <w:rFonts w:ascii="Arial" w:hAnsi="Arial" w:cs="Arial"/>
                <w:sz w:val="20"/>
              </w:rPr>
              <w:t>February inset</w:t>
            </w:r>
            <w:r w:rsidRPr="00CB200A">
              <w:rPr>
                <w:rFonts w:ascii="Arial" w:hAnsi="Arial" w:cs="Arial"/>
                <w:sz w:val="20"/>
              </w:rPr>
              <w:t xml:space="preserve"> 2020</w:t>
            </w:r>
          </w:p>
          <w:p w14:paraId="2833A75F" w14:textId="6EC43F28" w:rsidR="00564EE8" w:rsidRPr="00E40D6F" w:rsidRDefault="00E40D6F" w:rsidP="00E40D6F">
            <w:pPr>
              <w:pStyle w:val="ListParagraph"/>
              <w:numPr>
                <w:ilvl w:val="0"/>
                <w:numId w:val="37"/>
              </w:numPr>
              <w:rPr>
                <w:rFonts w:ascii="Arial" w:hAnsi="Arial" w:cs="Arial"/>
                <w:sz w:val="20"/>
              </w:rPr>
            </w:pPr>
            <w:r>
              <w:rPr>
                <w:rFonts w:ascii="Arial" w:hAnsi="Arial" w:cs="Arial"/>
                <w:sz w:val="20"/>
              </w:rPr>
              <w:t>October 2019.  Reviewed May 2020.</w:t>
            </w:r>
          </w:p>
        </w:tc>
      </w:tr>
      <w:tr w:rsidR="00564EE8" w14:paraId="53AF8B0F" w14:textId="77777777" w:rsidTr="00351182">
        <w:tc>
          <w:tcPr>
            <w:tcW w:w="10456" w:type="dxa"/>
            <w:gridSpan w:val="2"/>
            <w:shd w:val="clear" w:color="auto" w:fill="BFBFBF" w:themeFill="background1" w:themeFillShade="BF"/>
          </w:tcPr>
          <w:p w14:paraId="4253EACB" w14:textId="77777777" w:rsidR="00564EE8" w:rsidRDefault="00564EE8" w:rsidP="00351182">
            <w:pPr>
              <w:jc w:val="center"/>
              <w:rPr>
                <w:rFonts w:ascii="Arial" w:hAnsi="Arial" w:cs="Arial"/>
                <w:b/>
                <w:sz w:val="20"/>
                <w:szCs w:val="20"/>
              </w:rPr>
            </w:pPr>
          </w:p>
          <w:p w14:paraId="28634B1C" w14:textId="77777777" w:rsidR="00564EE8" w:rsidRDefault="00564EE8" w:rsidP="00351182">
            <w:pPr>
              <w:jc w:val="center"/>
              <w:rPr>
                <w:rFonts w:ascii="Arial" w:hAnsi="Arial" w:cs="Arial"/>
                <w:b/>
                <w:sz w:val="20"/>
                <w:szCs w:val="20"/>
              </w:rPr>
            </w:pPr>
            <w:r>
              <w:rPr>
                <w:rFonts w:ascii="Arial" w:hAnsi="Arial" w:cs="Arial"/>
                <w:b/>
                <w:sz w:val="20"/>
                <w:szCs w:val="20"/>
              </w:rPr>
              <w:t>What actually happened?</w:t>
            </w:r>
          </w:p>
          <w:p w14:paraId="04453117" w14:textId="77777777" w:rsidR="00564EE8" w:rsidRDefault="00564EE8" w:rsidP="00351182">
            <w:pPr>
              <w:jc w:val="center"/>
              <w:rPr>
                <w:rFonts w:ascii="Arial" w:hAnsi="Arial" w:cs="Arial"/>
                <w:b/>
                <w:sz w:val="20"/>
                <w:szCs w:val="20"/>
              </w:rPr>
            </w:pPr>
            <w:r>
              <w:rPr>
                <w:rFonts w:ascii="Arial" w:hAnsi="Arial" w:cs="Arial"/>
                <w:b/>
                <w:sz w:val="20"/>
                <w:szCs w:val="20"/>
              </w:rPr>
              <w:t>How do you know? What evidence do you have?</w:t>
            </w:r>
          </w:p>
          <w:p w14:paraId="6D78F082" w14:textId="77777777" w:rsidR="00564EE8" w:rsidRDefault="00564EE8" w:rsidP="00351182">
            <w:pPr>
              <w:rPr>
                <w:rFonts w:ascii="Arial" w:hAnsi="Arial" w:cs="Arial"/>
                <w:b/>
                <w:sz w:val="20"/>
                <w:szCs w:val="20"/>
              </w:rPr>
            </w:pPr>
          </w:p>
        </w:tc>
      </w:tr>
      <w:tr w:rsidR="00564EE8" w14:paraId="60CC262B" w14:textId="77777777" w:rsidTr="00351182">
        <w:tc>
          <w:tcPr>
            <w:tcW w:w="10456" w:type="dxa"/>
            <w:gridSpan w:val="2"/>
          </w:tcPr>
          <w:p w14:paraId="1076A494" w14:textId="77777777" w:rsidR="00564EE8" w:rsidRDefault="00564EE8" w:rsidP="00351182">
            <w:pPr>
              <w:rPr>
                <w:rFonts w:ascii="Arial" w:hAnsi="Arial" w:cs="Arial"/>
                <w:b/>
                <w:sz w:val="20"/>
                <w:szCs w:val="20"/>
              </w:rPr>
            </w:pPr>
            <w:r>
              <w:rPr>
                <w:rFonts w:ascii="Arial" w:hAnsi="Arial" w:cs="Arial"/>
                <w:b/>
                <w:sz w:val="20"/>
                <w:szCs w:val="20"/>
              </w:rPr>
              <w:t>This will be completed within the parameters of the timescale(s)</w:t>
            </w:r>
          </w:p>
          <w:p w14:paraId="32948B59" w14:textId="77777777" w:rsidR="00564EE8" w:rsidRDefault="00564EE8" w:rsidP="00351182">
            <w:pPr>
              <w:rPr>
                <w:rFonts w:ascii="Arial" w:hAnsi="Arial" w:cs="Arial"/>
                <w:b/>
                <w:sz w:val="20"/>
                <w:szCs w:val="20"/>
              </w:rPr>
            </w:pPr>
          </w:p>
          <w:p w14:paraId="07B2970C" w14:textId="77777777" w:rsidR="00564EE8" w:rsidRDefault="00564EE8" w:rsidP="00351182">
            <w:pPr>
              <w:rPr>
                <w:rFonts w:ascii="Arial" w:hAnsi="Arial" w:cs="Arial"/>
                <w:b/>
                <w:sz w:val="20"/>
                <w:szCs w:val="20"/>
              </w:rPr>
            </w:pPr>
          </w:p>
          <w:p w14:paraId="6959664C" w14:textId="77777777" w:rsidR="00564EE8" w:rsidRDefault="00564EE8" w:rsidP="00351182">
            <w:pPr>
              <w:rPr>
                <w:rFonts w:ascii="Arial" w:hAnsi="Arial" w:cs="Arial"/>
                <w:b/>
                <w:sz w:val="20"/>
                <w:szCs w:val="20"/>
              </w:rPr>
            </w:pPr>
          </w:p>
          <w:p w14:paraId="25B661A1" w14:textId="77777777" w:rsidR="00564EE8" w:rsidRDefault="00564EE8" w:rsidP="00351182">
            <w:pPr>
              <w:rPr>
                <w:rFonts w:ascii="Arial" w:hAnsi="Arial" w:cs="Arial"/>
                <w:b/>
                <w:sz w:val="20"/>
                <w:szCs w:val="20"/>
              </w:rPr>
            </w:pPr>
          </w:p>
        </w:tc>
      </w:tr>
      <w:tr w:rsidR="00564EE8" w14:paraId="57EF9EC6" w14:textId="77777777" w:rsidTr="00351182">
        <w:tc>
          <w:tcPr>
            <w:tcW w:w="10456" w:type="dxa"/>
            <w:gridSpan w:val="2"/>
            <w:shd w:val="clear" w:color="auto" w:fill="BFBFBF" w:themeFill="background1" w:themeFillShade="BF"/>
          </w:tcPr>
          <w:p w14:paraId="12E120CE" w14:textId="77777777" w:rsidR="00564EE8" w:rsidRDefault="00564EE8" w:rsidP="00351182">
            <w:pPr>
              <w:jc w:val="center"/>
              <w:rPr>
                <w:rFonts w:ascii="Arial" w:hAnsi="Arial" w:cs="Arial"/>
                <w:b/>
                <w:sz w:val="20"/>
                <w:szCs w:val="20"/>
              </w:rPr>
            </w:pPr>
          </w:p>
          <w:p w14:paraId="61B448DD" w14:textId="77777777" w:rsidR="00564EE8" w:rsidRDefault="00564EE8" w:rsidP="00351182">
            <w:pPr>
              <w:jc w:val="center"/>
              <w:rPr>
                <w:rFonts w:ascii="Arial" w:hAnsi="Arial" w:cs="Arial"/>
                <w:b/>
                <w:sz w:val="20"/>
                <w:szCs w:val="20"/>
              </w:rPr>
            </w:pPr>
            <w:r>
              <w:rPr>
                <w:rFonts w:ascii="Arial" w:hAnsi="Arial" w:cs="Arial"/>
                <w:b/>
                <w:sz w:val="20"/>
                <w:szCs w:val="20"/>
              </w:rPr>
              <w:t>Next Steps</w:t>
            </w:r>
          </w:p>
          <w:p w14:paraId="5C5C31CE" w14:textId="77777777" w:rsidR="00564EE8" w:rsidRDefault="00564EE8" w:rsidP="00351182">
            <w:pPr>
              <w:jc w:val="center"/>
              <w:rPr>
                <w:rFonts w:ascii="Arial" w:hAnsi="Arial" w:cs="Arial"/>
                <w:b/>
                <w:sz w:val="20"/>
                <w:szCs w:val="20"/>
              </w:rPr>
            </w:pPr>
          </w:p>
        </w:tc>
      </w:tr>
      <w:tr w:rsidR="00564EE8" w14:paraId="222D8480" w14:textId="77777777" w:rsidTr="00351182">
        <w:tc>
          <w:tcPr>
            <w:tcW w:w="10456" w:type="dxa"/>
            <w:gridSpan w:val="2"/>
          </w:tcPr>
          <w:p w14:paraId="1EAB0433" w14:textId="77777777" w:rsidR="00564EE8" w:rsidRDefault="00564EE8" w:rsidP="00351182">
            <w:pPr>
              <w:jc w:val="center"/>
              <w:rPr>
                <w:rFonts w:ascii="Arial" w:hAnsi="Arial" w:cs="Arial"/>
                <w:b/>
                <w:sz w:val="20"/>
                <w:szCs w:val="20"/>
              </w:rPr>
            </w:pPr>
          </w:p>
          <w:p w14:paraId="21CCCC15" w14:textId="77777777" w:rsidR="00564EE8" w:rsidRDefault="00564EE8" w:rsidP="00351182">
            <w:pPr>
              <w:jc w:val="center"/>
              <w:rPr>
                <w:rFonts w:ascii="Arial" w:hAnsi="Arial" w:cs="Arial"/>
                <w:b/>
                <w:sz w:val="20"/>
                <w:szCs w:val="20"/>
              </w:rPr>
            </w:pPr>
          </w:p>
          <w:p w14:paraId="48BDF3E8" w14:textId="77777777" w:rsidR="00564EE8" w:rsidRDefault="00564EE8" w:rsidP="00351182">
            <w:pPr>
              <w:jc w:val="center"/>
              <w:rPr>
                <w:rFonts w:ascii="Arial" w:hAnsi="Arial" w:cs="Arial"/>
                <w:b/>
                <w:sz w:val="20"/>
                <w:szCs w:val="20"/>
              </w:rPr>
            </w:pPr>
          </w:p>
          <w:p w14:paraId="3A42E08D" w14:textId="77777777" w:rsidR="00564EE8" w:rsidRDefault="00564EE8" w:rsidP="00351182">
            <w:pPr>
              <w:jc w:val="center"/>
              <w:rPr>
                <w:rFonts w:ascii="Arial" w:hAnsi="Arial" w:cs="Arial"/>
                <w:b/>
                <w:sz w:val="20"/>
                <w:szCs w:val="20"/>
              </w:rPr>
            </w:pPr>
          </w:p>
          <w:p w14:paraId="32AD4FD3" w14:textId="77777777" w:rsidR="00564EE8" w:rsidRDefault="00564EE8" w:rsidP="00351182">
            <w:pPr>
              <w:jc w:val="center"/>
              <w:rPr>
                <w:rFonts w:ascii="Arial" w:hAnsi="Arial" w:cs="Arial"/>
                <w:b/>
                <w:sz w:val="20"/>
                <w:szCs w:val="20"/>
              </w:rPr>
            </w:pPr>
          </w:p>
          <w:p w14:paraId="3DDC19E2" w14:textId="77777777" w:rsidR="00564EE8" w:rsidRDefault="00564EE8" w:rsidP="00351182">
            <w:pPr>
              <w:jc w:val="center"/>
              <w:rPr>
                <w:rFonts w:ascii="Arial" w:hAnsi="Arial" w:cs="Arial"/>
                <w:b/>
                <w:sz w:val="20"/>
                <w:szCs w:val="20"/>
              </w:rPr>
            </w:pPr>
          </w:p>
          <w:p w14:paraId="3FD9D0D6" w14:textId="77777777" w:rsidR="00564EE8" w:rsidRDefault="00564EE8" w:rsidP="00345E49">
            <w:pPr>
              <w:rPr>
                <w:rFonts w:ascii="Arial" w:hAnsi="Arial" w:cs="Arial"/>
                <w:b/>
                <w:sz w:val="20"/>
                <w:szCs w:val="20"/>
              </w:rPr>
            </w:pPr>
          </w:p>
        </w:tc>
      </w:tr>
    </w:tbl>
    <w:p w14:paraId="4740E569" w14:textId="77777777" w:rsidR="0056682C" w:rsidRDefault="0056682C">
      <w:r>
        <w:br w:type="page"/>
      </w:r>
    </w:p>
    <w:p w14:paraId="1FADCEDA" w14:textId="77777777" w:rsidR="0056682C" w:rsidRPr="0056682C" w:rsidRDefault="0056682C" w:rsidP="0056682C">
      <w:pPr>
        <w:rPr>
          <w:rFonts w:ascii="Arial" w:hAnsi="Arial" w:cs="Arial"/>
          <w:b/>
          <w:bCs/>
        </w:rPr>
      </w:pPr>
      <w:r w:rsidRPr="0056682C">
        <w:rPr>
          <w:rFonts w:ascii="Arial" w:hAnsi="Arial" w:cs="Arial"/>
          <w:b/>
          <w:bCs/>
        </w:rPr>
        <w:lastRenderedPageBreak/>
        <w:t xml:space="preserve">Action Plan Summary for Stakeholders </w:t>
      </w:r>
      <w:proofErr w:type="spellStart"/>
      <w:r w:rsidRPr="0056682C">
        <w:rPr>
          <w:rFonts w:ascii="Arial" w:hAnsi="Arial" w:cs="Arial"/>
          <w:b/>
          <w:bCs/>
        </w:rPr>
        <w:t>eg</w:t>
      </w:r>
      <w:proofErr w:type="spellEnd"/>
      <w:r w:rsidRPr="0056682C">
        <w:rPr>
          <w:rFonts w:ascii="Arial" w:hAnsi="Arial" w:cs="Arial"/>
          <w:b/>
          <w:bCs/>
        </w:rPr>
        <w:t xml:space="preserve"> Parent Council, Pupils, Community Partners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9"/>
        <w:gridCol w:w="2955"/>
        <w:gridCol w:w="2551"/>
        <w:gridCol w:w="2410"/>
      </w:tblGrid>
      <w:tr w:rsidR="00E57281" w:rsidRPr="0056682C" w14:paraId="3C97AD7A" w14:textId="77777777" w:rsidTr="0087160F">
        <w:trPr>
          <w:trHeight w:val="619"/>
        </w:trPr>
        <w:tc>
          <w:tcPr>
            <w:tcW w:w="2569" w:type="dxa"/>
            <w:shd w:val="clear" w:color="auto" w:fill="C6D9F1"/>
            <w:vAlign w:val="center"/>
          </w:tcPr>
          <w:p w14:paraId="69E555A3" w14:textId="77777777" w:rsidR="00E57281" w:rsidRPr="0056682C" w:rsidRDefault="00E57281" w:rsidP="0087160F">
            <w:pPr>
              <w:pStyle w:val="Header"/>
              <w:jc w:val="center"/>
              <w:rPr>
                <w:rFonts w:ascii="Arial" w:hAnsi="Arial" w:cs="Arial"/>
                <w:b/>
                <w:bCs/>
              </w:rPr>
            </w:pPr>
            <w:r w:rsidRPr="0056682C">
              <w:rPr>
                <w:rFonts w:ascii="Arial" w:hAnsi="Arial" w:cs="Arial"/>
                <w:b/>
                <w:bCs/>
              </w:rPr>
              <w:t>Priority</w:t>
            </w:r>
          </w:p>
        </w:tc>
        <w:tc>
          <w:tcPr>
            <w:tcW w:w="2955" w:type="dxa"/>
            <w:shd w:val="clear" w:color="auto" w:fill="C6D9F1"/>
            <w:vAlign w:val="center"/>
          </w:tcPr>
          <w:p w14:paraId="1E134341" w14:textId="77777777" w:rsidR="00E57281" w:rsidRPr="0056682C" w:rsidRDefault="00E57281" w:rsidP="0087160F">
            <w:pPr>
              <w:pStyle w:val="Header"/>
              <w:jc w:val="center"/>
              <w:rPr>
                <w:rFonts w:ascii="Arial" w:hAnsi="Arial" w:cs="Arial"/>
                <w:b/>
                <w:bCs/>
              </w:rPr>
            </w:pPr>
            <w:r w:rsidRPr="0056682C">
              <w:rPr>
                <w:rFonts w:ascii="Arial" w:eastAsia="Arial Unicode MS" w:hAnsi="Arial" w:cs="Arial"/>
                <w:b/>
                <w:bCs/>
              </w:rPr>
              <w:t>Expected outcomes for learners which are measurable or observable</w:t>
            </w:r>
          </w:p>
        </w:tc>
        <w:tc>
          <w:tcPr>
            <w:tcW w:w="2551" w:type="dxa"/>
            <w:shd w:val="clear" w:color="auto" w:fill="C6D9F1"/>
            <w:vAlign w:val="center"/>
          </w:tcPr>
          <w:p w14:paraId="6407E3D0" w14:textId="77777777" w:rsidR="00E57281" w:rsidRPr="0056682C" w:rsidRDefault="00E57281" w:rsidP="0087160F">
            <w:pPr>
              <w:pStyle w:val="Header"/>
              <w:jc w:val="center"/>
              <w:rPr>
                <w:rFonts w:ascii="Arial" w:hAnsi="Arial" w:cs="Arial"/>
                <w:b/>
                <w:bCs/>
              </w:rPr>
            </w:pPr>
            <w:r w:rsidRPr="0056682C">
              <w:rPr>
                <w:rFonts w:ascii="Arial" w:hAnsi="Arial" w:cs="Arial"/>
                <w:b/>
                <w:bCs/>
              </w:rPr>
              <w:t>Lead  responsibility</w:t>
            </w:r>
          </w:p>
        </w:tc>
        <w:tc>
          <w:tcPr>
            <w:tcW w:w="2410" w:type="dxa"/>
            <w:shd w:val="clear" w:color="auto" w:fill="C6D9F1"/>
            <w:vAlign w:val="center"/>
          </w:tcPr>
          <w:p w14:paraId="1DBB7C2E" w14:textId="77777777" w:rsidR="00E57281" w:rsidRPr="0056682C" w:rsidRDefault="00E57281" w:rsidP="0087160F">
            <w:pPr>
              <w:pStyle w:val="Header"/>
              <w:jc w:val="center"/>
              <w:rPr>
                <w:rFonts w:ascii="Arial" w:hAnsi="Arial" w:cs="Arial"/>
                <w:b/>
                <w:bCs/>
              </w:rPr>
            </w:pPr>
            <w:r w:rsidRPr="0056682C">
              <w:rPr>
                <w:rFonts w:ascii="Arial" w:hAnsi="Arial" w:cs="Arial"/>
                <w:b/>
                <w:bCs/>
              </w:rPr>
              <w:t>Timescales</w:t>
            </w:r>
          </w:p>
        </w:tc>
      </w:tr>
      <w:tr w:rsidR="00BE76A8" w:rsidRPr="0056682C" w14:paraId="5ADCD1CE" w14:textId="77777777" w:rsidTr="0087160F">
        <w:trPr>
          <w:trHeight w:val="619"/>
        </w:trPr>
        <w:tc>
          <w:tcPr>
            <w:tcW w:w="2569" w:type="dxa"/>
            <w:shd w:val="clear" w:color="auto" w:fill="auto"/>
            <w:vAlign w:val="center"/>
          </w:tcPr>
          <w:p w14:paraId="21E70713" w14:textId="77777777" w:rsidR="00BE76A8" w:rsidRPr="0056682C" w:rsidRDefault="00BE76A8" w:rsidP="00BE76A8">
            <w:pPr>
              <w:spacing w:after="0"/>
              <w:jc w:val="center"/>
              <w:rPr>
                <w:rFonts w:ascii="Arial" w:hAnsi="Arial" w:cs="Arial"/>
                <w:b/>
                <w:sz w:val="20"/>
                <w:szCs w:val="20"/>
              </w:rPr>
            </w:pPr>
            <w:r w:rsidRPr="0056682C">
              <w:rPr>
                <w:rFonts w:ascii="Arial" w:hAnsi="Arial" w:cs="Arial"/>
                <w:b/>
                <w:sz w:val="20"/>
                <w:szCs w:val="20"/>
              </w:rPr>
              <w:t xml:space="preserve">OCTF </w:t>
            </w:r>
          </w:p>
          <w:p w14:paraId="37073101" w14:textId="77777777" w:rsidR="00BE76A8" w:rsidRPr="0056682C" w:rsidRDefault="00BE76A8" w:rsidP="00BE76A8">
            <w:pPr>
              <w:spacing w:after="0" w:line="240" w:lineRule="auto"/>
              <w:jc w:val="center"/>
              <w:rPr>
                <w:rFonts w:ascii="Arial" w:hAnsi="Arial" w:cs="Arial"/>
                <w:b/>
                <w:sz w:val="20"/>
                <w:szCs w:val="20"/>
              </w:rPr>
            </w:pPr>
            <w:r w:rsidRPr="0056682C">
              <w:rPr>
                <w:rFonts w:ascii="Arial" w:hAnsi="Arial" w:cs="Arial"/>
                <w:b/>
                <w:sz w:val="20"/>
                <w:szCs w:val="20"/>
              </w:rPr>
              <w:t xml:space="preserve">Key Objective 1  </w:t>
            </w:r>
          </w:p>
          <w:p w14:paraId="29EFC9AF" w14:textId="77777777" w:rsidR="00BE76A8" w:rsidRPr="0056682C" w:rsidRDefault="00BE76A8" w:rsidP="00BE76A8">
            <w:pPr>
              <w:spacing w:after="0" w:line="240" w:lineRule="auto"/>
              <w:jc w:val="center"/>
              <w:rPr>
                <w:rFonts w:ascii="Arial" w:hAnsi="Arial" w:cs="Arial"/>
                <w:b/>
                <w:sz w:val="20"/>
                <w:szCs w:val="20"/>
              </w:rPr>
            </w:pPr>
            <w:r w:rsidRPr="0056682C">
              <w:rPr>
                <w:rFonts w:ascii="Arial" w:hAnsi="Arial" w:cs="Arial"/>
                <w:b/>
                <w:sz w:val="20"/>
                <w:szCs w:val="20"/>
              </w:rPr>
              <w:t>Raise Educational Attainment and Achievement for all</w:t>
            </w:r>
          </w:p>
          <w:p w14:paraId="6F18FBA3" w14:textId="77777777" w:rsidR="00BE76A8" w:rsidRPr="0056682C" w:rsidRDefault="00BE76A8" w:rsidP="00BE76A8">
            <w:pPr>
              <w:pStyle w:val="Header"/>
              <w:jc w:val="center"/>
              <w:rPr>
                <w:rFonts w:ascii="Arial" w:hAnsi="Arial" w:cs="Arial"/>
                <w:b/>
                <w:bCs/>
                <w:sz w:val="20"/>
                <w:szCs w:val="20"/>
              </w:rPr>
            </w:pPr>
          </w:p>
        </w:tc>
        <w:tc>
          <w:tcPr>
            <w:tcW w:w="2955" w:type="dxa"/>
            <w:shd w:val="clear" w:color="auto" w:fill="auto"/>
            <w:vAlign w:val="center"/>
          </w:tcPr>
          <w:p w14:paraId="2C7A9DD8" w14:textId="77777777" w:rsidR="00BE76A8" w:rsidRPr="001422E1" w:rsidRDefault="00BE76A8" w:rsidP="00BE76A8">
            <w:pPr>
              <w:pStyle w:val="Header"/>
              <w:jc w:val="center"/>
              <w:rPr>
                <w:rFonts w:ascii="Arial" w:eastAsia="Arial Unicode MS" w:hAnsi="Arial" w:cs="Arial"/>
                <w:b/>
                <w:bCs/>
                <w:sz w:val="20"/>
              </w:rPr>
            </w:pPr>
            <w:r w:rsidRPr="001422E1">
              <w:rPr>
                <w:rFonts w:ascii="Arial" w:eastAsia="Arial Unicode MS" w:hAnsi="Arial" w:cs="Arial"/>
                <w:b/>
                <w:bCs/>
                <w:sz w:val="20"/>
              </w:rPr>
              <w:t>Improved attainment</w:t>
            </w:r>
          </w:p>
        </w:tc>
        <w:tc>
          <w:tcPr>
            <w:tcW w:w="2551" w:type="dxa"/>
            <w:shd w:val="clear" w:color="auto" w:fill="auto"/>
            <w:vAlign w:val="center"/>
          </w:tcPr>
          <w:p w14:paraId="7706243C" w14:textId="77777777" w:rsidR="00BE76A8" w:rsidRDefault="00BE76A8" w:rsidP="00BE76A8">
            <w:pPr>
              <w:pStyle w:val="Header"/>
              <w:jc w:val="center"/>
              <w:rPr>
                <w:rFonts w:ascii="Arial" w:hAnsi="Arial" w:cs="Arial"/>
                <w:b/>
                <w:bCs/>
                <w:sz w:val="20"/>
              </w:rPr>
            </w:pPr>
            <w:r w:rsidRPr="001422E1">
              <w:rPr>
                <w:rFonts w:ascii="Arial" w:hAnsi="Arial" w:cs="Arial"/>
                <w:b/>
                <w:bCs/>
                <w:sz w:val="20"/>
              </w:rPr>
              <w:t>D Fyfe</w:t>
            </w:r>
          </w:p>
          <w:p w14:paraId="41A8F78D" w14:textId="77777777" w:rsidR="00BE76A8" w:rsidRPr="001422E1" w:rsidRDefault="00BE76A8" w:rsidP="00BE76A8">
            <w:pPr>
              <w:pStyle w:val="Header"/>
              <w:jc w:val="center"/>
              <w:rPr>
                <w:rFonts w:ascii="Arial" w:hAnsi="Arial" w:cs="Arial"/>
                <w:b/>
                <w:bCs/>
                <w:sz w:val="20"/>
              </w:rPr>
            </w:pPr>
            <w:r>
              <w:rPr>
                <w:rFonts w:ascii="Arial" w:hAnsi="Arial" w:cs="Arial"/>
                <w:b/>
                <w:bCs/>
                <w:sz w:val="20"/>
              </w:rPr>
              <w:t>SLT</w:t>
            </w:r>
          </w:p>
        </w:tc>
        <w:tc>
          <w:tcPr>
            <w:tcW w:w="2410" w:type="dxa"/>
            <w:shd w:val="clear" w:color="auto" w:fill="auto"/>
            <w:vAlign w:val="center"/>
          </w:tcPr>
          <w:p w14:paraId="0A2DA97A" w14:textId="77777777" w:rsidR="00BE76A8" w:rsidRPr="001422E1" w:rsidRDefault="00BE76A8" w:rsidP="00BE76A8">
            <w:pPr>
              <w:pStyle w:val="Header"/>
              <w:jc w:val="center"/>
              <w:rPr>
                <w:rFonts w:ascii="Arial" w:hAnsi="Arial" w:cs="Arial"/>
                <w:b/>
                <w:bCs/>
                <w:sz w:val="20"/>
              </w:rPr>
            </w:pPr>
            <w:r w:rsidRPr="001422E1">
              <w:rPr>
                <w:rFonts w:ascii="Arial" w:hAnsi="Arial" w:cs="Arial"/>
                <w:b/>
                <w:bCs/>
                <w:sz w:val="20"/>
              </w:rPr>
              <w:t xml:space="preserve">June 2019, </w:t>
            </w:r>
          </w:p>
          <w:p w14:paraId="14CB6B37" w14:textId="77777777" w:rsidR="00BE76A8" w:rsidRPr="001422E1" w:rsidRDefault="00E919F5" w:rsidP="00E919F5">
            <w:pPr>
              <w:pStyle w:val="Header"/>
              <w:jc w:val="center"/>
              <w:rPr>
                <w:rFonts w:ascii="Arial" w:hAnsi="Arial" w:cs="Arial"/>
                <w:b/>
                <w:bCs/>
                <w:sz w:val="20"/>
              </w:rPr>
            </w:pPr>
            <w:proofErr w:type="gramStart"/>
            <w:r w:rsidRPr="001422E1">
              <w:rPr>
                <w:rFonts w:ascii="Arial" w:hAnsi="Arial" w:cs="Arial"/>
                <w:b/>
                <w:bCs/>
                <w:sz w:val="20"/>
                <w:szCs w:val="20"/>
              </w:rPr>
              <w:t>review</w:t>
            </w:r>
            <w:proofErr w:type="gramEnd"/>
            <w:r w:rsidRPr="001422E1">
              <w:rPr>
                <w:rFonts w:ascii="Arial" w:hAnsi="Arial" w:cs="Arial"/>
                <w:b/>
                <w:bCs/>
                <w:sz w:val="20"/>
                <w:szCs w:val="20"/>
              </w:rPr>
              <w:t xml:space="preserve"> </w:t>
            </w:r>
            <w:r>
              <w:rPr>
                <w:rFonts w:ascii="Arial" w:hAnsi="Arial" w:cs="Arial"/>
                <w:b/>
                <w:bCs/>
                <w:sz w:val="20"/>
                <w:szCs w:val="20"/>
              </w:rPr>
              <w:t>August</w:t>
            </w:r>
            <w:r w:rsidRPr="001422E1">
              <w:rPr>
                <w:rFonts w:ascii="Arial" w:hAnsi="Arial" w:cs="Arial"/>
                <w:b/>
                <w:bCs/>
                <w:sz w:val="20"/>
                <w:szCs w:val="20"/>
              </w:rPr>
              <w:t xml:space="preserve"> 2020</w:t>
            </w:r>
            <w:r w:rsidR="00BE76A8" w:rsidRPr="001422E1">
              <w:rPr>
                <w:rFonts w:ascii="Arial" w:hAnsi="Arial" w:cs="Arial"/>
                <w:b/>
                <w:bCs/>
                <w:sz w:val="20"/>
              </w:rPr>
              <w:t>.</w:t>
            </w:r>
          </w:p>
        </w:tc>
      </w:tr>
      <w:tr w:rsidR="00BE76A8" w:rsidRPr="0056682C" w14:paraId="65281BEF" w14:textId="77777777" w:rsidTr="0087160F">
        <w:trPr>
          <w:trHeight w:val="619"/>
        </w:trPr>
        <w:tc>
          <w:tcPr>
            <w:tcW w:w="2569" w:type="dxa"/>
            <w:shd w:val="clear" w:color="auto" w:fill="auto"/>
            <w:vAlign w:val="center"/>
          </w:tcPr>
          <w:p w14:paraId="6469A7D9" w14:textId="77777777" w:rsidR="00BE76A8" w:rsidRPr="0056682C" w:rsidRDefault="00BE76A8" w:rsidP="00BE76A8">
            <w:pPr>
              <w:spacing w:after="0"/>
              <w:jc w:val="center"/>
              <w:rPr>
                <w:rFonts w:ascii="Arial" w:hAnsi="Arial" w:cs="Arial"/>
                <w:b/>
                <w:sz w:val="20"/>
                <w:szCs w:val="20"/>
              </w:rPr>
            </w:pPr>
            <w:r w:rsidRPr="0056682C">
              <w:rPr>
                <w:rFonts w:ascii="Arial" w:hAnsi="Arial" w:cs="Arial"/>
                <w:b/>
                <w:sz w:val="20"/>
                <w:szCs w:val="20"/>
              </w:rPr>
              <w:t xml:space="preserve">OCTF </w:t>
            </w:r>
          </w:p>
          <w:p w14:paraId="44590BC5" w14:textId="77777777" w:rsidR="00BE76A8" w:rsidRPr="0056682C" w:rsidRDefault="00BE76A8" w:rsidP="00BE76A8">
            <w:pPr>
              <w:spacing w:after="0" w:line="240" w:lineRule="auto"/>
              <w:jc w:val="center"/>
              <w:rPr>
                <w:rFonts w:ascii="Arial" w:hAnsi="Arial" w:cs="Arial"/>
                <w:b/>
                <w:sz w:val="20"/>
                <w:szCs w:val="20"/>
              </w:rPr>
            </w:pPr>
            <w:r w:rsidRPr="0056682C">
              <w:rPr>
                <w:rFonts w:ascii="Arial" w:hAnsi="Arial" w:cs="Arial"/>
                <w:b/>
                <w:sz w:val="20"/>
                <w:szCs w:val="20"/>
              </w:rPr>
              <w:t xml:space="preserve">Key Objective 2  </w:t>
            </w:r>
          </w:p>
          <w:p w14:paraId="27255989" w14:textId="77777777" w:rsidR="00BE76A8" w:rsidRPr="0056682C" w:rsidRDefault="00BE76A8" w:rsidP="00BE76A8">
            <w:pPr>
              <w:jc w:val="center"/>
              <w:rPr>
                <w:rFonts w:ascii="Arial" w:hAnsi="Arial" w:cs="Arial"/>
                <w:b/>
                <w:sz w:val="20"/>
                <w:szCs w:val="20"/>
              </w:rPr>
            </w:pPr>
            <w:r w:rsidRPr="0056682C">
              <w:rPr>
                <w:rFonts w:ascii="Arial" w:hAnsi="Arial" w:cs="Arial"/>
                <w:b/>
                <w:sz w:val="20"/>
                <w:szCs w:val="20"/>
              </w:rPr>
              <w:t>Use Performance Information to secure improvement for children and young people</w:t>
            </w:r>
          </w:p>
          <w:p w14:paraId="5EE8B5DC" w14:textId="77777777" w:rsidR="00BE76A8" w:rsidRPr="0056682C" w:rsidRDefault="00BE76A8" w:rsidP="00BE76A8">
            <w:pPr>
              <w:pStyle w:val="Header"/>
              <w:jc w:val="center"/>
              <w:rPr>
                <w:rFonts w:ascii="Arial" w:hAnsi="Arial" w:cs="Arial"/>
                <w:b/>
                <w:bCs/>
                <w:sz w:val="20"/>
                <w:szCs w:val="20"/>
              </w:rPr>
            </w:pPr>
          </w:p>
        </w:tc>
        <w:tc>
          <w:tcPr>
            <w:tcW w:w="2955" w:type="dxa"/>
            <w:shd w:val="clear" w:color="auto" w:fill="auto"/>
            <w:vAlign w:val="center"/>
          </w:tcPr>
          <w:p w14:paraId="209591A4" w14:textId="77777777" w:rsidR="00BE76A8" w:rsidRPr="001422E1" w:rsidRDefault="00BE76A8" w:rsidP="00BE76A8">
            <w:pPr>
              <w:pStyle w:val="Header"/>
              <w:jc w:val="center"/>
              <w:rPr>
                <w:rFonts w:ascii="Arial" w:eastAsia="Arial Unicode MS" w:hAnsi="Arial" w:cs="Arial"/>
                <w:b/>
                <w:bCs/>
                <w:sz w:val="20"/>
              </w:rPr>
            </w:pPr>
            <w:r w:rsidRPr="001422E1">
              <w:rPr>
                <w:rFonts w:ascii="Arial" w:eastAsia="Arial Unicode MS" w:hAnsi="Arial" w:cs="Arial"/>
                <w:b/>
                <w:bCs/>
                <w:sz w:val="20"/>
              </w:rPr>
              <w:t>More robust and accurate information on pupil progress</w:t>
            </w:r>
          </w:p>
        </w:tc>
        <w:tc>
          <w:tcPr>
            <w:tcW w:w="2551" w:type="dxa"/>
            <w:shd w:val="clear" w:color="auto" w:fill="auto"/>
            <w:vAlign w:val="center"/>
          </w:tcPr>
          <w:p w14:paraId="2500F674" w14:textId="77777777" w:rsidR="00BE76A8" w:rsidRDefault="00BE76A8" w:rsidP="00BE76A8">
            <w:pPr>
              <w:pStyle w:val="Header"/>
              <w:jc w:val="center"/>
              <w:rPr>
                <w:rFonts w:ascii="Arial" w:hAnsi="Arial" w:cs="Arial"/>
                <w:b/>
                <w:bCs/>
                <w:sz w:val="20"/>
              </w:rPr>
            </w:pPr>
            <w:r>
              <w:rPr>
                <w:rFonts w:ascii="Arial" w:hAnsi="Arial" w:cs="Arial"/>
                <w:b/>
                <w:bCs/>
                <w:sz w:val="20"/>
              </w:rPr>
              <w:t>B Campbell</w:t>
            </w:r>
          </w:p>
          <w:p w14:paraId="30FB8A9F" w14:textId="77777777" w:rsidR="00BE76A8" w:rsidRPr="001422E1" w:rsidRDefault="00BE76A8" w:rsidP="00BE76A8">
            <w:pPr>
              <w:pStyle w:val="Header"/>
              <w:jc w:val="center"/>
              <w:rPr>
                <w:rFonts w:ascii="Arial" w:hAnsi="Arial" w:cs="Arial"/>
                <w:b/>
                <w:bCs/>
                <w:sz w:val="20"/>
              </w:rPr>
            </w:pPr>
            <w:r>
              <w:rPr>
                <w:rFonts w:ascii="Arial" w:hAnsi="Arial" w:cs="Arial"/>
                <w:b/>
                <w:bCs/>
                <w:sz w:val="20"/>
              </w:rPr>
              <w:t>SLT</w:t>
            </w:r>
          </w:p>
        </w:tc>
        <w:tc>
          <w:tcPr>
            <w:tcW w:w="2410" w:type="dxa"/>
            <w:shd w:val="clear" w:color="auto" w:fill="auto"/>
            <w:vAlign w:val="center"/>
          </w:tcPr>
          <w:p w14:paraId="3D01BE5E" w14:textId="77777777" w:rsidR="00BE76A8" w:rsidRPr="001422E1" w:rsidRDefault="00BE76A8" w:rsidP="00BE76A8">
            <w:pPr>
              <w:pStyle w:val="Header"/>
              <w:jc w:val="center"/>
              <w:rPr>
                <w:rFonts w:ascii="Arial" w:hAnsi="Arial" w:cs="Arial"/>
                <w:b/>
                <w:bCs/>
                <w:sz w:val="20"/>
              </w:rPr>
            </w:pPr>
            <w:r w:rsidRPr="001422E1">
              <w:rPr>
                <w:rFonts w:ascii="Arial" w:hAnsi="Arial" w:cs="Arial"/>
                <w:b/>
                <w:bCs/>
                <w:sz w:val="20"/>
              </w:rPr>
              <w:t xml:space="preserve">August 2019, </w:t>
            </w:r>
          </w:p>
          <w:p w14:paraId="06F0F65E" w14:textId="77777777" w:rsidR="00BE76A8" w:rsidRPr="001422E1" w:rsidRDefault="00E919F5" w:rsidP="00E919F5">
            <w:pPr>
              <w:pStyle w:val="Header"/>
              <w:jc w:val="center"/>
              <w:rPr>
                <w:rFonts w:ascii="Arial" w:hAnsi="Arial" w:cs="Arial"/>
                <w:b/>
                <w:bCs/>
                <w:sz w:val="20"/>
              </w:rPr>
            </w:pPr>
            <w:proofErr w:type="gramStart"/>
            <w:r w:rsidRPr="001422E1">
              <w:rPr>
                <w:rFonts w:ascii="Arial" w:hAnsi="Arial" w:cs="Arial"/>
                <w:b/>
                <w:bCs/>
                <w:sz w:val="20"/>
                <w:szCs w:val="20"/>
              </w:rPr>
              <w:t>review</w:t>
            </w:r>
            <w:proofErr w:type="gramEnd"/>
            <w:r w:rsidRPr="001422E1">
              <w:rPr>
                <w:rFonts w:ascii="Arial" w:hAnsi="Arial" w:cs="Arial"/>
                <w:b/>
                <w:bCs/>
                <w:sz w:val="20"/>
                <w:szCs w:val="20"/>
              </w:rPr>
              <w:t xml:space="preserve"> </w:t>
            </w:r>
            <w:r>
              <w:rPr>
                <w:rFonts w:ascii="Arial" w:hAnsi="Arial" w:cs="Arial"/>
                <w:b/>
                <w:bCs/>
                <w:sz w:val="20"/>
                <w:szCs w:val="20"/>
              </w:rPr>
              <w:t>August</w:t>
            </w:r>
            <w:r w:rsidRPr="001422E1">
              <w:rPr>
                <w:rFonts w:ascii="Arial" w:hAnsi="Arial" w:cs="Arial"/>
                <w:b/>
                <w:bCs/>
                <w:sz w:val="20"/>
                <w:szCs w:val="20"/>
              </w:rPr>
              <w:t xml:space="preserve"> 2020</w:t>
            </w:r>
            <w:r w:rsidR="00BE76A8" w:rsidRPr="001422E1">
              <w:rPr>
                <w:rFonts w:ascii="Arial" w:hAnsi="Arial" w:cs="Arial"/>
                <w:b/>
                <w:bCs/>
                <w:sz w:val="20"/>
              </w:rPr>
              <w:t>.</w:t>
            </w:r>
          </w:p>
        </w:tc>
      </w:tr>
      <w:tr w:rsidR="00BE76A8" w:rsidRPr="0056682C" w14:paraId="7EBA7EB4" w14:textId="77777777" w:rsidTr="0087160F">
        <w:trPr>
          <w:trHeight w:val="619"/>
        </w:trPr>
        <w:tc>
          <w:tcPr>
            <w:tcW w:w="2569" w:type="dxa"/>
            <w:shd w:val="clear" w:color="auto" w:fill="auto"/>
            <w:vAlign w:val="center"/>
          </w:tcPr>
          <w:p w14:paraId="4EC48AF9" w14:textId="77777777" w:rsidR="00BE76A8" w:rsidRPr="0056682C" w:rsidRDefault="00BE76A8" w:rsidP="00BE76A8">
            <w:pPr>
              <w:spacing w:after="0"/>
              <w:jc w:val="center"/>
              <w:rPr>
                <w:rFonts w:ascii="Arial" w:hAnsi="Arial" w:cs="Arial"/>
                <w:b/>
                <w:sz w:val="20"/>
                <w:szCs w:val="20"/>
              </w:rPr>
            </w:pPr>
            <w:r w:rsidRPr="0056682C">
              <w:rPr>
                <w:rFonts w:ascii="Arial" w:hAnsi="Arial" w:cs="Arial"/>
                <w:b/>
                <w:sz w:val="20"/>
                <w:szCs w:val="20"/>
              </w:rPr>
              <w:t xml:space="preserve">OCTF </w:t>
            </w:r>
          </w:p>
          <w:p w14:paraId="6514428E" w14:textId="77777777" w:rsidR="00BE76A8" w:rsidRPr="0056682C" w:rsidRDefault="00BE76A8" w:rsidP="00BE76A8">
            <w:pPr>
              <w:spacing w:after="0" w:line="240" w:lineRule="auto"/>
              <w:jc w:val="center"/>
              <w:rPr>
                <w:rFonts w:ascii="Arial" w:hAnsi="Arial" w:cs="Arial"/>
                <w:b/>
                <w:sz w:val="20"/>
                <w:szCs w:val="20"/>
              </w:rPr>
            </w:pPr>
            <w:r w:rsidRPr="0056682C">
              <w:rPr>
                <w:rFonts w:ascii="Arial" w:hAnsi="Arial" w:cs="Arial"/>
                <w:b/>
                <w:sz w:val="20"/>
                <w:szCs w:val="20"/>
              </w:rPr>
              <w:t xml:space="preserve">Key Objective 3  </w:t>
            </w:r>
          </w:p>
          <w:p w14:paraId="554A2218" w14:textId="77777777" w:rsidR="00BE76A8" w:rsidRPr="0056682C" w:rsidRDefault="00BE76A8" w:rsidP="00BE76A8">
            <w:pPr>
              <w:jc w:val="center"/>
              <w:rPr>
                <w:rFonts w:ascii="Arial" w:hAnsi="Arial" w:cs="Arial"/>
                <w:b/>
                <w:sz w:val="20"/>
                <w:szCs w:val="20"/>
              </w:rPr>
            </w:pPr>
            <w:r w:rsidRPr="0056682C">
              <w:rPr>
                <w:rFonts w:ascii="Arial" w:hAnsi="Arial" w:cs="Arial"/>
                <w:b/>
                <w:sz w:val="20"/>
                <w:szCs w:val="20"/>
              </w:rPr>
              <w:t>Ensure children have the best start in life and are ready to succeed</w:t>
            </w:r>
          </w:p>
          <w:p w14:paraId="180ACAC3" w14:textId="77777777" w:rsidR="00BE76A8" w:rsidRPr="0056682C" w:rsidRDefault="00BE76A8" w:rsidP="00BE76A8">
            <w:pPr>
              <w:pStyle w:val="Header"/>
              <w:jc w:val="center"/>
              <w:rPr>
                <w:rFonts w:ascii="Arial" w:hAnsi="Arial" w:cs="Arial"/>
                <w:b/>
                <w:bCs/>
                <w:sz w:val="20"/>
                <w:szCs w:val="20"/>
              </w:rPr>
            </w:pPr>
          </w:p>
        </w:tc>
        <w:tc>
          <w:tcPr>
            <w:tcW w:w="2955" w:type="dxa"/>
            <w:shd w:val="clear" w:color="auto" w:fill="auto"/>
            <w:vAlign w:val="center"/>
          </w:tcPr>
          <w:p w14:paraId="71115EB9" w14:textId="77777777" w:rsidR="00BE76A8" w:rsidRPr="001422E1" w:rsidRDefault="00BE76A8" w:rsidP="00BE76A8">
            <w:pPr>
              <w:pStyle w:val="Header"/>
              <w:jc w:val="center"/>
              <w:rPr>
                <w:rFonts w:ascii="Arial" w:eastAsia="Arial Unicode MS" w:hAnsi="Arial" w:cs="Arial"/>
                <w:b/>
                <w:bCs/>
                <w:sz w:val="20"/>
              </w:rPr>
            </w:pPr>
            <w:r w:rsidRPr="001422E1">
              <w:rPr>
                <w:rFonts w:ascii="Arial" w:eastAsia="Arial Unicode MS" w:hAnsi="Arial" w:cs="Arial"/>
                <w:b/>
                <w:bCs/>
                <w:sz w:val="20"/>
              </w:rPr>
              <w:t>Improved procedures to ensure the health and wellbeing of all pupils</w:t>
            </w:r>
          </w:p>
        </w:tc>
        <w:tc>
          <w:tcPr>
            <w:tcW w:w="2551" w:type="dxa"/>
            <w:shd w:val="clear" w:color="auto" w:fill="auto"/>
            <w:vAlign w:val="center"/>
          </w:tcPr>
          <w:p w14:paraId="426BCEC7" w14:textId="77777777" w:rsidR="00BE76A8" w:rsidRDefault="00BE76A8" w:rsidP="00BE76A8">
            <w:pPr>
              <w:pStyle w:val="Header"/>
              <w:jc w:val="center"/>
              <w:rPr>
                <w:rFonts w:ascii="Arial" w:hAnsi="Arial" w:cs="Arial"/>
                <w:b/>
                <w:bCs/>
                <w:sz w:val="20"/>
              </w:rPr>
            </w:pPr>
            <w:r w:rsidRPr="001422E1">
              <w:rPr>
                <w:rFonts w:ascii="Arial" w:hAnsi="Arial" w:cs="Arial"/>
                <w:b/>
                <w:bCs/>
                <w:sz w:val="20"/>
              </w:rPr>
              <w:t>K Fletcher</w:t>
            </w:r>
          </w:p>
          <w:p w14:paraId="3CE86D9A" w14:textId="77777777" w:rsidR="00BE76A8" w:rsidRPr="001422E1" w:rsidRDefault="00BE76A8" w:rsidP="00BE76A8">
            <w:pPr>
              <w:pStyle w:val="Header"/>
              <w:jc w:val="center"/>
              <w:rPr>
                <w:rFonts w:ascii="Arial" w:hAnsi="Arial" w:cs="Arial"/>
                <w:b/>
                <w:bCs/>
                <w:sz w:val="20"/>
              </w:rPr>
            </w:pPr>
            <w:r>
              <w:rPr>
                <w:rFonts w:ascii="Arial" w:hAnsi="Arial" w:cs="Arial"/>
                <w:b/>
                <w:bCs/>
                <w:sz w:val="20"/>
              </w:rPr>
              <w:t>SLT</w:t>
            </w:r>
          </w:p>
        </w:tc>
        <w:tc>
          <w:tcPr>
            <w:tcW w:w="2410" w:type="dxa"/>
            <w:shd w:val="clear" w:color="auto" w:fill="auto"/>
            <w:vAlign w:val="center"/>
          </w:tcPr>
          <w:p w14:paraId="3BC18776" w14:textId="77777777" w:rsidR="00BE76A8" w:rsidRPr="001422E1" w:rsidRDefault="00BE76A8" w:rsidP="00BE76A8">
            <w:pPr>
              <w:pStyle w:val="Header"/>
              <w:jc w:val="center"/>
              <w:rPr>
                <w:rFonts w:ascii="Arial" w:hAnsi="Arial" w:cs="Arial"/>
                <w:b/>
                <w:bCs/>
                <w:sz w:val="20"/>
              </w:rPr>
            </w:pPr>
            <w:r w:rsidRPr="001422E1">
              <w:rPr>
                <w:rFonts w:ascii="Arial" w:hAnsi="Arial" w:cs="Arial"/>
                <w:b/>
                <w:bCs/>
                <w:sz w:val="20"/>
              </w:rPr>
              <w:t>August 2019,</w:t>
            </w:r>
          </w:p>
          <w:p w14:paraId="0A767D88" w14:textId="77777777" w:rsidR="00BE76A8" w:rsidRPr="001422E1" w:rsidRDefault="00BE76A8" w:rsidP="00BE76A8">
            <w:pPr>
              <w:pStyle w:val="Header"/>
              <w:jc w:val="center"/>
              <w:rPr>
                <w:rFonts w:ascii="Arial" w:hAnsi="Arial" w:cs="Arial"/>
                <w:b/>
                <w:bCs/>
                <w:sz w:val="20"/>
              </w:rPr>
            </w:pPr>
            <w:r w:rsidRPr="001422E1">
              <w:rPr>
                <w:rFonts w:ascii="Arial" w:hAnsi="Arial" w:cs="Arial"/>
                <w:b/>
                <w:bCs/>
                <w:sz w:val="20"/>
              </w:rPr>
              <w:t>review January 2020</w:t>
            </w:r>
          </w:p>
        </w:tc>
      </w:tr>
      <w:tr w:rsidR="00BE76A8" w:rsidRPr="0056682C" w14:paraId="4A44498C" w14:textId="77777777" w:rsidTr="0087160F">
        <w:trPr>
          <w:trHeight w:val="619"/>
        </w:trPr>
        <w:tc>
          <w:tcPr>
            <w:tcW w:w="2569" w:type="dxa"/>
            <w:shd w:val="clear" w:color="auto" w:fill="auto"/>
            <w:vAlign w:val="center"/>
          </w:tcPr>
          <w:p w14:paraId="539BB75A" w14:textId="77777777" w:rsidR="00BE76A8" w:rsidRPr="0056682C" w:rsidRDefault="00BE76A8" w:rsidP="00BE76A8">
            <w:pPr>
              <w:spacing w:after="0"/>
              <w:jc w:val="center"/>
              <w:rPr>
                <w:rFonts w:ascii="Arial" w:hAnsi="Arial" w:cs="Arial"/>
                <w:b/>
                <w:sz w:val="20"/>
                <w:szCs w:val="20"/>
              </w:rPr>
            </w:pPr>
            <w:r w:rsidRPr="0056682C">
              <w:rPr>
                <w:rFonts w:ascii="Arial" w:hAnsi="Arial" w:cs="Arial"/>
                <w:b/>
                <w:sz w:val="20"/>
                <w:szCs w:val="20"/>
              </w:rPr>
              <w:t xml:space="preserve">OCTF </w:t>
            </w:r>
          </w:p>
          <w:p w14:paraId="17D5CA32" w14:textId="77777777" w:rsidR="00BE76A8" w:rsidRPr="0056682C" w:rsidRDefault="00BE76A8" w:rsidP="00BE76A8">
            <w:pPr>
              <w:spacing w:after="0" w:line="240" w:lineRule="auto"/>
              <w:jc w:val="center"/>
              <w:rPr>
                <w:rFonts w:ascii="Arial" w:hAnsi="Arial" w:cs="Arial"/>
                <w:b/>
                <w:sz w:val="20"/>
                <w:szCs w:val="20"/>
              </w:rPr>
            </w:pPr>
            <w:r w:rsidRPr="0056682C">
              <w:rPr>
                <w:rFonts w:ascii="Arial" w:hAnsi="Arial" w:cs="Arial"/>
                <w:b/>
                <w:sz w:val="20"/>
                <w:szCs w:val="20"/>
              </w:rPr>
              <w:t xml:space="preserve">Key Objective 4  </w:t>
            </w:r>
          </w:p>
          <w:p w14:paraId="7FBA931D" w14:textId="77777777" w:rsidR="00BE76A8" w:rsidRPr="00C00C5F" w:rsidRDefault="00BE76A8" w:rsidP="00BE76A8">
            <w:pPr>
              <w:jc w:val="center"/>
              <w:rPr>
                <w:rFonts w:ascii="Arial" w:hAnsi="Arial" w:cs="Arial"/>
                <w:b/>
                <w:sz w:val="20"/>
                <w:szCs w:val="20"/>
              </w:rPr>
            </w:pPr>
            <w:r w:rsidRPr="0056682C">
              <w:rPr>
                <w:rFonts w:ascii="Arial" w:hAnsi="Arial" w:cs="Arial"/>
                <w:b/>
                <w:sz w:val="20"/>
                <w:szCs w:val="20"/>
              </w:rPr>
              <w:t>Equip young people to secure and sustain positive destinati</w:t>
            </w:r>
            <w:r>
              <w:rPr>
                <w:rFonts w:ascii="Arial" w:hAnsi="Arial" w:cs="Arial"/>
                <w:b/>
                <w:sz w:val="20"/>
                <w:szCs w:val="20"/>
              </w:rPr>
              <w:t>ons and achieve success in life</w:t>
            </w:r>
          </w:p>
        </w:tc>
        <w:tc>
          <w:tcPr>
            <w:tcW w:w="2955" w:type="dxa"/>
            <w:shd w:val="clear" w:color="auto" w:fill="auto"/>
            <w:vAlign w:val="center"/>
          </w:tcPr>
          <w:p w14:paraId="33AAAD28" w14:textId="77777777" w:rsidR="00BE76A8" w:rsidRPr="001422E1" w:rsidRDefault="00BE76A8" w:rsidP="00BE76A8">
            <w:pPr>
              <w:pStyle w:val="Header"/>
              <w:jc w:val="center"/>
              <w:rPr>
                <w:rFonts w:ascii="Arial" w:eastAsia="Arial Unicode MS" w:hAnsi="Arial" w:cs="Arial"/>
                <w:b/>
                <w:bCs/>
                <w:sz w:val="20"/>
                <w:szCs w:val="20"/>
              </w:rPr>
            </w:pPr>
            <w:r w:rsidRPr="001422E1">
              <w:rPr>
                <w:rFonts w:ascii="Arial" w:eastAsia="Arial Unicode MS" w:hAnsi="Arial" w:cs="Arial"/>
                <w:b/>
                <w:bCs/>
                <w:sz w:val="20"/>
                <w:szCs w:val="20"/>
              </w:rPr>
              <w:t>Increased range of curriculum pathways, including vocational opportunities</w:t>
            </w:r>
          </w:p>
        </w:tc>
        <w:tc>
          <w:tcPr>
            <w:tcW w:w="2551" w:type="dxa"/>
            <w:shd w:val="clear" w:color="auto" w:fill="auto"/>
            <w:vAlign w:val="center"/>
          </w:tcPr>
          <w:p w14:paraId="35C1A77B" w14:textId="77777777" w:rsidR="00BE76A8" w:rsidRDefault="00BE76A8" w:rsidP="00BE76A8">
            <w:pPr>
              <w:pStyle w:val="Header"/>
              <w:jc w:val="center"/>
              <w:rPr>
                <w:rFonts w:ascii="Arial" w:hAnsi="Arial" w:cs="Arial"/>
                <w:b/>
                <w:bCs/>
                <w:sz w:val="20"/>
                <w:szCs w:val="20"/>
              </w:rPr>
            </w:pPr>
            <w:r w:rsidRPr="001422E1">
              <w:rPr>
                <w:rFonts w:ascii="Arial" w:hAnsi="Arial" w:cs="Arial"/>
                <w:b/>
                <w:bCs/>
                <w:sz w:val="20"/>
                <w:szCs w:val="20"/>
              </w:rPr>
              <w:t>R Wilson</w:t>
            </w:r>
          </w:p>
          <w:p w14:paraId="6142EC41" w14:textId="77777777" w:rsidR="00BE76A8" w:rsidRPr="001422E1" w:rsidRDefault="00BE76A8" w:rsidP="00BE76A8">
            <w:pPr>
              <w:pStyle w:val="Header"/>
              <w:jc w:val="center"/>
              <w:rPr>
                <w:rFonts w:ascii="Arial" w:hAnsi="Arial" w:cs="Arial"/>
                <w:b/>
                <w:bCs/>
                <w:sz w:val="20"/>
                <w:szCs w:val="20"/>
              </w:rPr>
            </w:pPr>
            <w:r>
              <w:rPr>
                <w:rFonts w:ascii="Arial" w:hAnsi="Arial" w:cs="Arial"/>
                <w:b/>
                <w:bCs/>
                <w:sz w:val="20"/>
                <w:szCs w:val="20"/>
              </w:rPr>
              <w:t>SLT</w:t>
            </w:r>
          </w:p>
        </w:tc>
        <w:tc>
          <w:tcPr>
            <w:tcW w:w="2410" w:type="dxa"/>
            <w:shd w:val="clear" w:color="auto" w:fill="auto"/>
            <w:vAlign w:val="center"/>
          </w:tcPr>
          <w:p w14:paraId="5F6E59E5" w14:textId="77777777" w:rsidR="00BE76A8" w:rsidRPr="001422E1" w:rsidRDefault="00BE76A8" w:rsidP="00BE76A8">
            <w:pPr>
              <w:pStyle w:val="Header"/>
              <w:jc w:val="center"/>
              <w:rPr>
                <w:rFonts w:ascii="Arial" w:hAnsi="Arial" w:cs="Arial"/>
                <w:b/>
                <w:bCs/>
                <w:sz w:val="20"/>
              </w:rPr>
            </w:pPr>
            <w:r w:rsidRPr="001422E1">
              <w:rPr>
                <w:rFonts w:ascii="Arial" w:hAnsi="Arial" w:cs="Arial"/>
                <w:b/>
                <w:bCs/>
                <w:sz w:val="20"/>
              </w:rPr>
              <w:t>August 2019,</w:t>
            </w:r>
          </w:p>
          <w:p w14:paraId="277B8FB1" w14:textId="77777777" w:rsidR="00BE76A8" w:rsidRPr="001422E1" w:rsidRDefault="00BE76A8" w:rsidP="00BE76A8">
            <w:pPr>
              <w:pStyle w:val="Header"/>
              <w:jc w:val="center"/>
              <w:rPr>
                <w:rFonts w:ascii="Arial" w:hAnsi="Arial" w:cs="Arial"/>
                <w:b/>
                <w:bCs/>
                <w:sz w:val="20"/>
                <w:szCs w:val="20"/>
              </w:rPr>
            </w:pPr>
            <w:r w:rsidRPr="001422E1">
              <w:rPr>
                <w:rFonts w:ascii="Arial" w:hAnsi="Arial" w:cs="Arial"/>
                <w:b/>
                <w:bCs/>
                <w:sz w:val="20"/>
              </w:rPr>
              <w:t>review January 2020</w:t>
            </w:r>
          </w:p>
        </w:tc>
      </w:tr>
      <w:tr w:rsidR="00BE76A8" w:rsidRPr="0056682C" w14:paraId="2D480FD1" w14:textId="77777777" w:rsidTr="0087160F">
        <w:trPr>
          <w:trHeight w:val="619"/>
        </w:trPr>
        <w:tc>
          <w:tcPr>
            <w:tcW w:w="2569" w:type="dxa"/>
            <w:shd w:val="clear" w:color="auto" w:fill="auto"/>
            <w:vAlign w:val="center"/>
          </w:tcPr>
          <w:p w14:paraId="38C66E4E" w14:textId="77777777" w:rsidR="00BE76A8" w:rsidRPr="0056682C" w:rsidRDefault="00BE76A8" w:rsidP="00BE76A8">
            <w:pPr>
              <w:spacing w:after="0"/>
              <w:jc w:val="center"/>
              <w:rPr>
                <w:rFonts w:ascii="Arial" w:hAnsi="Arial" w:cs="Arial"/>
                <w:b/>
                <w:sz w:val="20"/>
                <w:szCs w:val="20"/>
              </w:rPr>
            </w:pPr>
            <w:r w:rsidRPr="0056682C">
              <w:rPr>
                <w:rFonts w:ascii="Arial" w:hAnsi="Arial" w:cs="Arial"/>
                <w:b/>
                <w:sz w:val="20"/>
                <w:szCs w:val="20"/>
              </w:rPr>
              <w:t xml:space="preserve">OCTF </w:t>
            </w:r>
          </w:p>
          <w:p w14:paraId="2F827623" w14:textId="77777777" w:rsidR="00BE76A8" w:rsidRPr="0056682C" w:rsidRDefault="00BE76A8" w:rsidP="00BE76A8">
            <w:pPr>
              <w:spacing w:after="0" w:line="240" w:lineRule="auto"/>
              <w:jc w:val="center"/>
              <w:rPr>
                <w:rFonts w:ascii="Arial" w:hAnsi="Arial" w:cs="Arial"/>
                <w:b/>
                <w:sz w:val="20"/>
                <w:szCs w:val="20"/>
              </w:rPr>
            </w:pPr>
            <w:r w:rsidRPr="0056682C">
              <w:rPr>
                <w:rFonts w:ascii="Arial" w:hAnsi="Arial" w:cs="Arial"/>
                <w:b/>
                <w:sz w:val="20"/>
                <w:szCs w:val="20"/>
              </w:rPr>
              <w:t xml:space="preserve">Key Objective 5  </w:t>
            </w:r>
          </w:p>
          <w:p w14:paraId="3AFAE15A" w14:textId="77777777" w:rsidR="00BE76A8" w:rsidRPr="0056682C" w:rsidRDefault="00BE76A8" w:rsidP="00BE76A8">
            <w:pPr>
              <w:jc w:val="center"/>
              <w:rPr>
                <w:rFonts w:ascii="Arial" w:hAnsi="Arial" w:cs="Arial"/>
                <w:b/>
                <w:sz w:val="20"/>
                <w:szCs w:val="20"/>
              </w:rPr>
            </w:pPr>
            <w:r>
              <w:rPr>
                <w:rFonts w:ascii="Arial" w:hAnsi="Arial" w:cs="Arial"/>
                <w:b/>
                <w:sz w:val="20"/>
                <w:szCs w:val="20"/>
              </w:rPr>
              <w:t>Ensure high quality partnership working and community engagement</w:t>
            </w:r>
          </w:p>
          <w:p w14:paraId="45A3FBDB" w14:textId="77777777" w:rsidR="00BE76A8" w:rsidRPr="0056682C" w:rsidRDefault="00BE76A8" w:rsidP="00BE76A8">
            <w:pPr>
              <w:pStyle w:val="Header"/>
              <w:jc w:val="center"/>
              <w:rPr>
                <w:rFonts w:ascii="Arial" w:hAnsi="Arial" w:cs="Arial"/>
                <w:b/>
                <w:bCs/>
                <w:sz w:val="20"/>
                <w:szCs w:val="20"/>
              </w:rPr>
            </w:pPr>
          </w:p>
        </w:tc>
        <w:tc>
          <w:tcPr>
            <w:tcW w:w="2955" w:type="dxa"/>
            <w:shd w:val="clear" w:color="auto" w:fill="auto"/>
            <w:vAlign w:val="center"/>
          </w:tcPr>
          <w:p w14:paraId="3F01E94F" w14:textId="77777777" w:rsidR="00BE76A8" w:rsidRPr="0056682C" w:rsidRDefault="00BE76A8" w:rsidP="00BE76A8">
            <w:pPr>
              <w:pStyle w:val="Header"/>
              <w:jc w:val="center"/>
              <w:rPr>
                <w:rFonts w:ascii="Arial" w:eastAsia="Arial Unicode MS" w:hAnsi="Arial" w:cs="Arial"/>
                <w:b/>
                <w:bCs/>
                <w:sz w:val="20"/>
                <w:szCs w:val="20"/>
              </w:rPr>
            </w:pPr>
            <w:r>
              <w:rPr>
                <w:rFonts w:ascii="Arial" w:eastAsia="Arial Unicode MS" w:hAnsi="Arial" w:cs="Arial"/>
                <w:b/>
                <w:bCs/>
                <w:sz w:val="20"/>
                <w:szCs w:val="20"/>
              </w:rPr>
              <w:t>Increased participation of parents and partners in the life and work of the school</w:t>
            </w:r>
          </w:p>
        </w:tc>
        <w:tc>
          <w:tcPr>
            <w:tcW w:w="2551" w:type="dxa"/>
            <w:shd w:val="clear" w:color="auto" w:fill="auto"/>
            <w:vAlign w:val="center"/>
          </w:tcPr>
          <w:p w14:paraId="476052FE" w14:textId="77777777" w:rsidR="00BE76A8" w:rsidRDefault="00BE76A8" w:rsidP="00BE76A8">
            <w:pPr>
              <w:pStyle w:val="Header"/>
              <w:jc w:val="center"/>
              <w:rPr>
                <w:rFonts w:ascii="Arial" w:hAnsi="Arial" w:cs="Arial"/>
                <w:b/>
                <w:bCs/>
                <w:sz w:val="20"/>
                <w:szCs w:val="20"/>
              </w:rPr>
            </w:pPr>
            <w:r>
              <w:rPr>
                <w:rFonts w:ascii="Arial" w:hAnsi="Arial" w:cs="Arial"/>
                <w:b/>
                <w:bCs/>
                <w:sz w:val="20"/>
                <w:szCs w:val="20"/>
              </w:rPr>
              <w:t>E McGeachy</w:t>
            </w:r>
          </w:p>
          <w:p w14:paraId="555CA533" w14:textId="77777777" w:rsidR="00BE76A8" w:rsidRPr="0056682C" w:rsidRDefault="00BE76A8" w:rsidP="00BE76A8">
            <w:pPr>
              <w:pStyle w:val="Header"/>
              <w:jc w:val="center"/>
              <w:rPr>
                <w:rFonts w:ascii="Arial" w:hAnsi="Arial" w:cs="Arial"/>
                <w:b/>
                <w:bCs/>
                <w:sz w:val="20"/>
                <w:szCs w:val="20"/>
              </w:rPr>
            </w:pPr>
            <w:r>
              <w:rPr>
                <w:rFonts w:ascii="Arial" w:hAnsi="Arial" w:cs="Arial"/>
                <w:b/>
                <w:bCs/>
                <w:sz w:val="20"/>
                <w:szCs w:val="20"/>
              </w:rPr>
              <w:t>SLT</w:t>
            </w:r>
          </w:p>
        </w:tc>
        <w:tc>
          <w:tcPr>
            <w:tcW w:w="2410" w:type="dxa"/>
            <w:shd w:val="clear" w:color="auto" w:fill="auto"/>
            <w:vAlign w:val="center"/>
          </w:tcPr>
          <w:p w14:paraId="5E3A87F1" w14:textId="77777777" w:rsidR="00BE76A8" w:rsidRPr="001422E1" w:rsidRDefault="00BE76A8" w:rsidP="00BE76A8">
            <w:pPr>
              <w:pStyle w:val="Header"/>
              <w:jc w:val="center"/>
              <w:rPr>
                <w:rFonts w:ascii="Arial" w:hAnsi="Arial" w:cs="Arial"/>
                <w:b/>
                <w:bCs/>
                <w:sz w:val="20"/>
              </w:rPr>
            </w:pPr>
            <w:r w:rsidRPr="001422E1">
              <w:rPr>
                <w:rFonts w:ascii="Arial" w:hAnsi="Arial" w:cs="Arial"/>
                <w:b/>
                <w:bCs/>
                <w:sz w:val="20"/>
              </w:rPr>
              <w:t>August 2019,</w:t>
            </w:r>
          </w:p>
          <w:p w14:paraId="067E1068" w14:textId="77777777" w:rsidR="00BE76A8" w:rsidRPr="0056682C" w:rsidRDefault="00BE76A8" w:rsidP="00BE76A8">
            <w:pPr>
              <w:pStyle w:val="Header"/>
              <w:jc w:val="center"/>
              <w:rPr>
                <w:rFonts w:ascii="Arial" w:hAnsi="Arial" w:cs="Arial"/>
                <w:b/>
                <w:bCs/>
                <w:sz w:val="20"/>
                <w:szCs w:val="20"/>
              </w:rPr>
            </w:pPr>
            <w:r w:rsidRPr="001422E1">
              <w:rPr>
                <w:rFonts w:ascii="Arial" w:hAnsi="Arial" w:cs="Arial"/>
                <w:b/>
                <w:bCs/>
                <w:sz w:val="20"/>
              </w:rPr>
              <w:t>review January 2020</w:t>
            </w:r>
          </w:p>
        </w:tc>
      </w:tr>
      <w:tr w:rsidR="00BE76A8" w:rsidRPr="0056682C" w14:paraId="3D45BBD0" w14:textId="77777777" w:rsidTr="0087160F">
        <w:trPr>
          <w:trHeight w:val="619"/>
        </w:trPr>
        <w:tc>
          <w:tcPr>
            <w:tcW w:w="2569" w:type="dxa"/>
            <w:shd w:val="clear" w:color="auto" w:fill="auto"/>
            <w:vAlign w:val="center"/>
          </w:tcPr>
          <w:p w14:paraId="40939AF2" w14:textId="77777777" w:rsidR="00BE76A8" w:rsidRPr="0056682C" w:rsidRDefault="00BE76A8" w:rsidP="00BE76A8">
            <w:pPr>
              <w:spacing w:after="0"/>
              <w:jc w:val="center"/>
              <w:rPr>
                <w:rFonts w:ascii="Arial" w:hAnsi="Arial" w:cs="Arial"/>
                <w:b/>
                <w:sz w:val="20"/>
                <w:szCs w:val="20"/>
              </w:rPr>
            </w:pPr>
            <w:r w:rsidRPr="0056682C">
              <w:rPr>
                <w:rFonts w:ascii="Arial" w:hAnsi="Arial" w:cs="Arial"/>
                <w:b/>
                <w:sz w:val="20"/>
                <w:szCs w:val="20"/>
              </w:rPr>
              <w:t xml:space="preserve">OCTF </w:t>
            </w:r>
          </w:p>
          <w:p w14:paraId="79ABFD78" w14:textId="77777777" w:rsidR="00BE76A8" w:rsidRPr="0056682C" w:rsidRDefault="00BE76A8" w:rsidP="00BE76A8">
            <w:pPr>
              <w:spacing w:after="0" w:line="240" w:lineRule="auto"/>
              <w:jc w:val="center"/>
              <w:rPr>
                <w:rFonts w:ascii="Arial" w:hAnsi="Arial" w:cs="Arial"/>
                <w:b/>
                <w:sz w:val="20"/>
                <w:szCs w:val="20"/>
              </w:rPr>
            </w:pPr>
            <w:r w:rsidRPr="0056682C">
              <w:rPr>
                <w:rFonts w:ascii="Arial" w:hAnsi="Arial" w:cs="Arial"/>
                <w:b/>
                <w:sz w:val="20"/>
                <w:szCs w:val="20"/>
              </w:rPr>
              <w:t xml:space="preserve">Key Objective </w:t>
            </w:r>
            <w:r>
              <w:rPr>
                <w:rFonts w:ascii="Arial" w:hAnsi="Arial" w:cs="Arial"/>
                <w:b/>
                <w:sz w:val="20"/>
                <w:szCs w:val="20"/>
              </w:rPr>
              <w:t>6</w:t>
            </w:r>
            <w:r w:rsidRPr="0056682C">
              <w:rPr>
                <w:rFonts w:ascii="Arial" w:hAnsi="Arial" w:cs="Arial"/>
                <w:b/>
                <w:sz w:val="20"/>
                <w:szCs w:val="20"/>
              </w:rPr>
              <w:t xml:space="preserve">  </w:t>
            </w:r>
          </w:p>
          <w:p w14:paraId="5627D057" w14:textId="77777777" w:rsidR="00BE76A8" w:rsidRPr="0056682C" w:rsidRDefault="00BE76A8" w:rsidP="00BE76A8">
            <w:pPr>
              <w:jc w:val="center"/>
              <w:rPr>
                <w:rFonts w:ascii="Arial" w:hAnsi="Arial" w:cs="Arial"/>
                <w:b/>
                <w:sz w:val="20"/>
                <w:szCs w:val="20"/>
              </w:rPr>
            </w:pPr>
            <w:r w:rsidRPr="0056682C">
              <w:rPr>
                <w:rFonts w:ascii="Arial" w:hAnsi="Arial" w:cs="Arial"/>
                <w:b/>
                <w:sz w:val="20"/>
                <w:szCs w:val="20"/>
              </w:rPr>
              <w:t>Strengthen Leadership at all levels</w:t>
            </w:r>
          </w:p>
          <w:p w14:paraId="50707B3D" w14:textId="77777777" w:rsidR="00BE76A8" w:rsidRPr="0056682C" w:rsidRDefault="00BE76A8" w:rsidP="00BE76A8">
            <w:pPr>
              <w:spacing w:after="0"/>
              <w:jc w:val="center"/>
              <w:rPr>
                <w:rFonts w:ascii="Arial" w:hAnsi="Arial" w:cs="Arial"/>
                <w:b/>
                <w:sz w:val="20"/>
                <w:szCs w:val="20"/>
              </w:rPr>
            </w:pPr>
          </w:p>
        </w:tc>
        <w:tc>
          <w:tcPr>
            <w:tcW w:w="2955" w:type="dxa"/>
            <w:shd w:val="clear" w:color="auto" w:fill="auto"/>
            <w:vAlign w:val="center"/>
          </w:tcPr>
          <w:p w14:paraId="0634A0A4" w14:textId="77777777" w:rsidR="00BE76A8" w:rsidRPr="0056682C" w:rsidRDefault="00BE76A8" w:rsidP="00BE76A8">
            <w:pPr>
              <w:pStyle w:val="Header"/>
              <w:jc w:val="center"/>
              <w:rPr>
                <w:rFonts w:ascii="Arial" w:eastAsia="Arial Unicode MS" w:hAnsi="Arial" w:cs="Arial"/>
                <w:b/>
                <w:bCs/>
                <w:sz w:val="20"/>
                <w:szCs w:val="20"/>
              </w:rPr>
            </w:pPr>
            <w:r>
              <w:rPr>
                <w:rFonts w:ascii="Arial" w:eastAsia="Arial Unicode MS" w:hAnsi="Arial" w:cs="Arial"/>
                <w:b/>
                <w:bCs/>
                <w:sz w:val="20"/>
                <w:szCs w:val="20"/>
              </w:rPr>
              <w:t>Increased leadership opportunities for all staff and pupils</w:t>
            </w:r>
          </w:p>
        </w:tc>
        <w:tc>
          <w:tcPr>
            <w:tcW w:w="2551" w:type="dxa"/>
            <w:shd w:val="clear" w:color="auto" w:fill="auto"/>
            <w:vAlign w:val="center"/>
          </w:tcPr>
          <w:p w14:paraId="2C036003" w14:textId="77777777" w:rsidR="00BE76A8" w:rsidRPr="0056682C" w:rsidRDefault="00BE76A8" w:rsidP="00BE76A8">
            <w:pPr>
              <w:pStyle w:val="Header"/>
              <w:jc w:val="center"/>
              <w:rPr>
                <w:rFonts w:ascii="Arial" w:hAnsi="Arial" w:cs="Arial"/>
                <w:b/>
                <w:bCs/>
                <w:sz w:val="20"/>
                <w:szCs w:val="20"/>
              </w:rPr>
            </w:pPr>
            <w:r>
              <w:rPr>
                <w:rFonts w:ascii="Arial" w:hAnsi="Arial" w:cs="Arial"/>
                <w:b/>
                <w:bCs/>
                <w:sz w:val="20"/>
                <w:szCs w:val="20"/>
              </w:rPr>
              <w:t>SLT</w:t>
            </w:r>
          </w:p>
        </w:tc>
        <w:tc>
          <w:tcPr>
            <w:tcW w:w="2410" w:type="dxa"/>
            <w:shd w:val="clear" w:color="auto" w:fill="auto"/>
            <w:vAlign w:val="center"/>
          </w:tcPr>
          <w:p w14:paraId="188721EB" w14:textId="77777777" w:rsidR="00BE76A8" w:rsidRPr="001422E1" w:rsidRDefault="00BE76A8" w:rsidP="00BE76A8">
            <w:pPr>
              <w:pStyle w:val="Header"/>
              <w:jc w:val="center"/>
              <w:rPr>
                <w:rFonts w:ascii="Arial" w:hAnsi="Arial" w:cs="Arial"/>
                <w:b/>
                <w:bCs/>
                <w:sz w:val="20"/>
                <w:szCs w:val="20"/>
              </w:rPr>
            </w:pPr>
            <w:r w:rsidRPr="001422E1">
              <w:rPr>
                <w:rFonts w:ascii="Arial" w:hAnsi="Arial" w:cs="Arial"/>
                <w:b/>
                <w:bCs/>
                <w:sz w:val="20"/>
                <w:szCs w:val="20"/>
              </w:rPr>
              <w:t>August 2019,</w:t>
            </w:r>
          </w:p>
          <w:p w14:paraId="132CEB26" w14:textId="77777777" w:rsidR="00BE76A8" w:rsidRPr="0056682C" w:rsidRDefault="00BE76A8" w:rsidP="00BE76A8">
            <w:pPr>
              <w:pStyle w:val="Header"/>
              <w:jc w:val="center"/>
              <w:rPr>
                <w:rFonts w:ascii="Arial" w:hAnsi="Arial" w:cs="Arial"/>
                <w:b/>
                <w:bCs/>
                <w:sz w:val="20"/>
                <w:szCs w:val="20"/>
              </w:rPr>
            </w:pPr>
            <w:r w:rsidRPr="001422E1">
              <w:rPr>
                <w:rFonts w:ascii="Arial" w:hAnsi="Arial" w:cs="Arial"/>
                <w:b/>
                <w:bCs/>
                <w:sz w:val="20"/>
                <w:szCs w:val="20"/>
              </w:rPr>
              <w:t>review January 2020</w:t>
            </w:r>
          </w:p>
        </w:tc>
      </w:tr>
    </w:tbl>
    <w:p w14:paraId="3742FE71" w14:textId="77777777" w:rsidR="0056682C" w:rsidRPr="0056682C" w:rsidRDefault="0056682C" w:rsidP="0056682C">
      <w:pPr>
        <w:rPr>
          <w:rFonts w:ascii="Arial" w:hAnsi="Arial" w:cs="Arial"/>
          <w:sz w:val="20"/>
          <w:szCs w:val="20"/>
        </w:rPr>
      </w:pPr>
    </w:p>
    <w:p w14:paraId="202813C3" w14:textId="77777777" w:rsidR="0056682C" w:rsidRPr="00B13B38" w:rsidRDefault="0056682C" w:rsidP="0056682C">
      <w:pPr>
        <w:spacing w:after="0"/>
        <w:ind w:right="567" w:firstLine="284"/>
        <w:rPr>
          <w:rFonts w:eastAsia="Times New Roman" w:cs="Arial"/>
          <w:lang w:eastAsia="en-GB"/>
        </w:rPr>
      </w:pPr>
    </w:p>
    <w:p w14:paraId="3C8AEA18" w14:textId="489F947A" w:rsidR="00827542" w:rsidRDefault="00827542"/>
    <w:sectPr w:rsidR="00827542" w:rsidSect="00814E7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37AFB" w14:textId="77777777" w:rsidR="0012594F" w:rsidRDefault="0012594F" w:rsidP="00703183">
      <w:pPr>
        <w:spacing w:after="0" w:line="240" w:lineRule="auto"/>
      </w:pPr>
      <w:r>
        <w:separator/>
      </w:r>
    </w:p>
  </w:endnote>
  <w:endnote w:type="continuationSeparator" w:id="0">
    <w:p w14:paraId="0C4AA522" w14:textId="77777777" w:rsidR="0012594F" w:rsidRDefault="0012594F" w:rsidP="0070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1C61" w14:textId="219277CA" w:rsidR="00BD0EEE" w:rsidRPr="008F4B59" w:rsidRDefault="00BD0EEE">
    <w:pPr>
      <w:pStyle w:val="Footer"/>
      <w:rPr>
        <w:i/>
      </w:rPr>
    </w:pPr>
    <w:r w:rsidRPr="008F4B59">
      <w:rPr>
        <w:i/>
      </w:rPr>
      <w:tab/>
    </w:r>
    <w:r w:rsidRPr="008F4B59">
      <w:rPr>
        <w:i/>
      </w:rPr>
      <w:tab/>
    </w:r>
    <w:r w:rsidRPr="008F4B59">
      <w:rPr>
        <w:i/>
      </w:rPr>
      <w:fldChar w:fldCharType="begin"/>
    </w:r>
    <w:r w:rsidRPr="008F4B59">
      <w:rPr>
        <w:i/>
      </w:rPr>
      <w:instrText xml:space="preserve"> PAGE   \* MERGEFORMAT </w:instrText>
    </w:r>
    <w:r w:rsidRPr="008F4B59">
      <w:rPr>
        <w:i/>
      </w:rPr>
      <w:fldChar w:fldCharType="separate"/>
    </w:r>
    <w:r w:rsidR="00FB5179">
      <w:rPr>
        <w:i/>
        <w:noProof/>
      </w:rPr>
      <w:t>15</w:t>
    </w:r>
    <w:r w:rsidRPr="008F4B59">
      <w:rPr>
        <w:i/>
        <w:noProof/>
      </w:rPr>
      <w:fldChar w:fldCharType="end"/>
    </w:r>
  </w:p>
  <w:p w14:paraId="4888B31E" w14:textId="77777777" w:rsidR="00BD0EEE" w:rsidRDefault="00BD0EEE">
    <w:pPr>
      <w:pStyle w:val="Footer"/>
    </w:pPr>
  </w:p>
  <w:p w14:paraId="3F4C65BB" w14:textId="77777777" w:rsidR="00BD0EEE" w:rsidRDefault="00BD0EEE"/>
  <w:p w14:paraId="70E79CFC" w14:textId="77777777" w:rsidR="00BD0EEE" w:rsidRDefault="00BD0E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D25CB" w14:textId="77777777" w:rsidR="0012594F" w:rsidRDefault="0012594F" w:rsidP="00703183">
      <w:pPr>
        <w:spacing w:after="0" w:line="240" w:lineRule="auto"/>
      </w:pPr>
      <w:r>
        <w:separator/>
      </w:r>
    </w:p>
  </w:footnote>
  <w:footnote w:type="continuationSeparator" w:id="0">
    <w:p w14:paraId="33A1C255" w14:textId="77777777" w:rsidR="0012594F" w:rsidRDefault="0012594F" w:rsidP="00703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C5A3" w14:textId="77777777" w:rsidR="00BD0EEE" w:rsidRDefault="00BD0EEE">
    <w:pPr>
      <w:pStyle w:val="Header"/>
    </w:pPr>
    <w:r w:rsidRPr="00703183">
      <w:rPr>
        <w:noProof/>
        <w:lang w:eastAsia="en-GB"/>
      </w:rPr>
      <mc:AlternateContent>
        <mc:Choice Requires="wps">
          <w:drawing>
            <wp:anchor distT="0" distB="0" distL="114300" distR="114300" simplePos="0" relativeHeight="251658752" behindDoc="0" locked="0" layoutInCell="1" allowOverlap="1" wp14:anchorId="2899B064" wp14:editId="2B10C0E3">
              <wp:simplePos x="0" y="0"/>
              <wp:positionH relativeFrom="column">
                <wp:posOffset>551815</wp:posOffset>
              </wp:positionH>
              <wp:positionV relativeFrom="paragraph">
                <wp:posOffset>-147691</wp:posOffset>
              </wp:positionV>
              <wp:extent cx="5476875" cy="431321"/>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31321"/>
                      </a:xfrm>
                      <a:prstGeom prst="rect">
                        <a:avLst/>
                      </a:prstGeom>
                      <a:noFill/>
                      <a:ln w="9525">
                        <a:noFill/>
                        <a:miter lim="800000"/>
                        <a:headEnd/>
                        <a:tailEnd/>
                      </a:ln>
                    </wps:spPr>
                    <wps:txbx>
                      <w:txbxContent>
                        <w:p w14:paraId="0DBD6A95" w14:textId="77777777" w:rsidR="00BD0EEE" w:rsidRPr="00EA6F7D" w:rsidRDefault="00BD0EEE" w:rsidP="00EA6F7D">
                          <w:pPr>
                            <w:jc w:val="center"/>
                            <w:rPr>
                              <w:rFonts w:ascii="Arial" w:hAnsi="Arial" w:cs="Arial"/>
                              <w:b/>
                              <w:sz w:val="28"/>
                              <w:szCs w:val="28"/>
                            </w:rPr>
                          </w:pPr>
                          <w:r w:rsidRPr="00EA6F7D">
                            <w:rPr>
                              <w:rFonts w:ascii="Arial" w:hAnsi="Arial" w:cs="Arial"/>
                              <w:b/>
                              <w:sz w:val="28"/>
                              <w:szCs w:val="28"/>
                            </w:rPr>
                            <w:t>Customer Services: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9B064" id="_x0000_t202" coordsize="21600,21600" o:spt="202" path="m,l,21600r21600,l21600,xe">
              <v:stroke joinstyle="miter"/>
              <v:path gradientshapeok="t" o:connecttype="rect"/>
            </v:shapetype>
            <v:shape id="Text Box 2" o:spid="_x0000_s1026" type="#_x0000_t202" style="position:absolute;margin-left:43.45pt;margin-top:-11.65pt;width:431.25pt;height:3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" filled="f" stroked="f">
              <v:textbox>
                <w:txbxContent>
                  <w:p w14:paraId="0DBD6A95" w14:textId="77777777" w:rsidR="00BD0EEE" w:rsidRPr="00EA6F7D" w:rsidRDefault="00BD0EEE" w:rsidP="00EA6F7D">
                    <w:pPr>
                      <w:jc w:val="center"/>
                      <w:rPr>
                        <w:rFonts w:ascii="Arial" w:hAnsi="Arial" w:cs="Arial"/>
                        <w:b/>
                        <w:sz w:val="28"/>
                        <w:szCs w:val="28"/>
                      </w:rPr>
                    </w:pPr>
                    <w:r w:rsidRPr="00EA6F7D">
                      <w:rPr>
                        <w:rFonts w:ascii="Arial" w:hAnsi="Arial" w:cs="Arial"/>
                        <w:b/>
                        <w:sz w:val="28"/>
                        <w:szCs w:val="28"/>
                      </w:rPr>
                      <w:t>Customer Services:  Education</w:t>
                    </w:r>
                  </w:p>
                </w:txbxContent>
              </v:textbox>
            </v:shape>
          </w:pict>
        </mc:Fallback>
      </mc:AlternateContent>
    </w:r>
    <w:r w:rsidRPr="00703183">
      <w:rPr>
        <w:noProof/>
        <w:lang w:eastAsia="en-GB"/>
      </w:rPr>
      <w:drawing>
        <wp:anchor distT="0" distB="0" distL="114300" distR="114300" simplePos="0" relativeHeight="251655680" behindDoc="0" locked="0" layoutInCell="1" allowOverlap="1" wp14:anchorId="3CC48A69" wp14:editId="5AFEBA58">
          <wp:simplePos x="0" y="0"/>
          <wp:positionH relativeFrom="column">
            <wp:posOffset>-318770</wp:posOffset>
          </wp:positionH>
          <wp:positionV relativeFrom="paragraph">
            <wp:posOffset>-343535</wp:posOffset>
          </wp:positionV>
          <wp:extent cx="7267575" cy="784061"/>
          <wp:effectExtent l="0" t="0" r="0" b="0"/>
          <wp:wrapNone/>
          <wp:docPr id="2"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1">
                    <a:extLst>
                      <a:ext uri="{28A0092B-C50C-407E-A947-70E740481C1C}">
                        <a14:useLocalDpi xmlns:a14="http://schemas.microsoft.com/office/drawing/2010/main" val="0"/>
                      </a:ext>
                    </a:extLst>
                  </a:blip>
                  <a:srcRect l="88646"/>
                  <a:stretch>
                    <a:fillRect/>
                  </a:stretch>
                </pic:blipFill>
                <pic:spPr bwMode="auto">
                  <a:xfrm>
                    <a:off x="0" y="0"/>
                    <a:ext cx="7267575" cy="784061"/>
                  </a:xfrm>
                  <a:prstGeom prst="rect">
                    <a:avLst/>
                  </a:prstGeom>
                  <a:noFill/>
                  <a:ln>
                    <a:noFill/>
                  </a:ln>
                  <a:effectLst/>
                </pic:spPr>
              </pic:pic>
            </a:graphicData>
          </a:graphic>
        </wp:anchor>
      </w:drawing>
    </w:r>
    <w:r w:rsidRPr="00703183">
      <w:rPr>
        <w:noProof/>
        <w:lang w:eastAsia="en-GB"/>
      </w:rPr>
      <w:drawing>
        <wp:anchor distT="0" distB="0" distL="114300" distR="114300" simplePos="0" relativeHeight="251656704" behindDoc="0" locked="0" layoutInCell="1" allowOverlap="1" wp14:anchorId="793F9C2E" wp14:editId="1857853A">
          <wp:simplePos x="0" y="0"/>
          <wp:positionH relativeFrom="column">
            <wp:posOffset>-224155</wp:posOffset>
          </wp:positionH>
          <wp:positionV relativeFrom="paragraph">
            <wp:posOffset>-257175</wp:posOffset>
          </wp:positionV>
          <wp:extent cx="775970" cy="628650"/>
          <wp:effectExtent l="0" t="0" r="5080" b="0"/>
          <wp:wrapNone/>
          <wp:docPr id="4" name="Picture 10"/>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2" cstate="print">
                    <a:extLst>
                      <a:ext uri="{28A0092B-C50C-407E-A947-70E740481C1C}">
                        <a14:useLocalDpi xmlns:a14="http://schemas.microsoft.com/office/drawing/2010/main" val="0"/>
                      </a:ext>
                    </a:extLst>
                  </a:blip>
                  <a:srcRect l="1231" t="3970" r="79083" b="6618"/>
                  <a:stretch>
                    <a:fillRect/>
                  </a:stretch>
                </pic:blipFill>
                <pic:spPr bwMode="auto">
                  <a:xfrm>
                    <a:off x="0" y="0"/>
                    <a:ext cx="775970" cy="628650"/>
                  </a:xfrm>
                  <a:prstGeom prst="rect">
                    <a:avLst/>
                  </a:prstGeom>
                  <a:noFill/>
                  <a:ln>
                    <a:noFill/>
                  </a:ln>
                  <a:effectLst/>
                </pic:spPr>
              </pic:pic>
            </a:graphicData>
          </a:graphic>
        </wp:anchor>
      </w:drawing>
    </w:r>
    <w:r w:rsidRPr="00703183">
      <w:rPr>
        <w:noProof/>
        <w:lang w:eastAsia="en-GB"/>
      </w:rPr>
      <w:drawing>
        <wp:anchor distT="0" distB="0" distL="114300" distR="114300" simplePos="0" relativeHeight="251657728" behindDoc="0" locked="0" layoutInCell="1" allowOverlap="1" wp14:anchorId="709EC6ED" wp14:editId="16426F88">
          <wp:simplePos x="0" y="0"/>
          <wp:positionH relativeFrom="column">
            <wp:posOffset>6033770</wp:posOffset>
          </wp:positionH>
          <wp:positionV relativeFrom="paragraph">
            <wp:posOffset>-283210</wp:posOffset>
          </wp:positionV>
          <wp:extent cx="886460" cy="706120"/>
          <wp:effectExtent l="0" t="0" r="0" b="0"/>
          <wp:wrapNone/>
          <wp:docPr id="5" name="Picture 11"/>
          <wp:cNvGraphicFramePr/>
          <a:graphic xmlns:a="http://schemas.openxmlformats.org/drawingml/2006/main">
            <a:graphicData uri="http://schemas.openxmlformats.org/drawingml/2006/picture">
              <pic:pic xmlns:pic="http://schemas.openxmlformats.org/drawingml/2006/picture">
                <pic:nvPicPr>
                  <pic:cNvPr id="5" name="Picture 1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86460" cy="706120"/>
                  </a:xfrm>
                  <a:prstGeom prst="rect">
                    <a:avLst/>
                  </a:prstGeom>
                </pic:spPr>
              </pic:pic>
            </a:graphicData>
          </a:graphic>
        </wp:anchor>
      </w:drawing>
    </w:r>
  </w:p>
  <w:p w14:paraId="6DDAE59D" w14:textId="77777777" w:rsidR="00BD0EEE" w:rsidRDefault="00BD0EEE">
    <w:pPr>
      <w:pStyle w:val="Header"/>
    </w:pPr>
  </w:p>
  <w:p w14:paraId="01A7AB5B" w14:textId="77777777" w:rsidR="00BD0EEE" w:rsidRDefault="00BD0EEE">
    <w:pPr>
      <w:pStyle w:val="Header"/>
    </w:pPr>
  </w:p>
  <w:p w14:paraId="18656427" w14:textId="77777777" w:rsidR="00BD0EEE" w:rsidRDefault="00BD0EEE"/>
  <w:p w14:paraId="04BFF873" w14:textId="77777777" w:rsidR="00BD0EEE" w:rsidRDefault="00BD0E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B4A7"/>
      </v:shape>
    </w:pict>
  </w:numPicBullet>
  <w:abstractNum w:abstractNumId="0" w15:restartNumberingAfterBreak="0">
    <w:nsid w:val="002547D8"/>
    <w:multiLevelType w:val="hybridMultilevel"/>
    <w:tmpl w:val="D226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0B23"/>
    <w:multiLevelType w:val="hybridMultilevel"/>
    <w:tmpl w:val="C132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54C9A"/>
    <w:multiLevelType w:val="hybridMultilevel"/>
    <w:tmpl w:val="0E4A86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B6650"/>
    <w:multiLevelType w:val="hybridMultilevel"/>
    <w:tmpl w:val="C8B2C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04813"/>
    <w:multiLevelType w:val="hybridMultilevel"/>
    <w:tmpl w:val="862483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713F4"/>
    <w:multiLevelType w:val="hybridMultilevel"/>
    <w:tmpl w:val="32BA6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70DFC"/>
    <w:multiLevelType w:val="hybridMultilevel"/>
    <w:tmpl w:val="72BE7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C63321"/>
    <w:multiLevelType w:val="hybridMultilevel"/>
    <w:tmpl w:val="20BE8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503D9"/>
    <w:multiLevelType w:val="hybridMultilevel"/>
    <w:tmpl w:val="DEA88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BE5810"/>
    <w:multiLevelType w:val="hybridMultilevel"/>
    <w:tmpl w:val="EC0A00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7F2930"/>
    <w:multiLevelType w:val="hybridMultilevel"/>
    <w:tmpl w:val="DEA88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E0A85"/>
    <w:multiLevelType w:val="hybridMultilevel"/>
    <w:tmpl w:val="8270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6D1ED6"/>
    <w:multiLevelType w:val="hybridMultilevel"/>
    <w:tmpl w:val="1132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FF181F"/>
    <w:multiLevelType w:val="hybridMultilevel"/>
    <w:tmpl w:val="21F401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E4FBA"/>
    <w:multiLevelType w:val="hybridMultilevel"/>
    <w:tmpl w:val="90628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20F5DAC"/>
    <w:multiLevelType w:val="hybridMultilevel"/>
    <w:tmpl w:val="BEA2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059C1"/>
    <w:multiLevelType w:val="hybridMultilevel"/>
    <w:tmpl w:val="3CD4E530"/>
    <w:lvl w:ilvl="0" w:tplc="0809000F">
      <w:start w:val="1"/>
      <w:numFmt w:val="decimal"/>
      <w:lvlText w:val="%1."/>
      <w:lvlJc w:val="left"/>
      <w:pPr>
        <w:ind w:left="720" w:hanging="360"/>
      </w:pPr>
    </w:lvl>
    <w:lvl w:ilvl="1" w:tplc="2732FB2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F43A4"/>
    <w:multiLevelType w:val="hybridMultilevel"/>
    <w:tmpl w:val="9E4C6BD2"/>
    <w:lvl w:ilvl="0" w:tplc="B76084C2">
      <w:start w:val="2"/>
      <w:numFmt w:val="decimal"/>
      <w:lvlText w:val="%1."/>
      <w:lvlJc w:val="left"/>
      <w:pPr>
        <w:ind w:left="7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C31C8"/>
    <w:multiLevelType w:val="hybridMultilevel"/>
    <w:tmpl w:val="A984CD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A2B46"/>
    <w:multiLevelType w:val="hybridMultilevel"/>
    <w:tmpl w:val="915E53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C2C70"/>
    <w:multiLevelType w:val="hybridMultilevel"/>
    <w:tmpl w:val="3CD4E530"/>
    <w:lvl w:ilvl="0" w:tplc="0809000F">
      <w:start w:val="1"/>
      <w:numFmt w:val="decimal"/>
      <w:lvlText w:val="%1."/>
      <w:lvlJc w:val="left"/>
      <w:pPr>
        <w:ind w:left="720" w:hanging="360"/>
      </w:pPr>
    </w:lvl>
    <w:lvl w:ilvl="1" w:tplc="2732FB2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8B3E1F"/>
    <w:multiLevelType w:val="hybridMultilevel"/>
    <w:tmpl w:val="E39A27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3D6918"/>
    <w:multiLevelType w:val="hybridMultilevel"/>
    <w:tmpl w:val="F830E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983ED1"/>
    <w:multiLevelType w:val="hybridMultilevel"/>
    <w:tmpl w:val="B8FC4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90883"/>
    <w:multiLevelType w:val="hybridMultilevel"/>
    <w:tmpl w:val="D4FA2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6875F7"/>
    <w:multiLevelType w:val="hybridMultilevel"/>
    <w:tmpl w:val="9F4244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E45653"/>
    <w:multiLevelType w:val="hybridMultilevel"/>
    <w:tmpl w:val="DC82F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1E104F"/>
    <w:multiLevelType w:val="hybridMultilevel"/>
    <w:tmpl w:val="F3BAD63A"/>
    <w:lvl w:ilvl="0" w:tplc="EDF6AFFE">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C942D3"/>
    <w:multiLevelType w:val="hybridMultilevel"/>
    <w:tmpl w:val="90D6C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D231E1"/>
    <w:multiLevelType w:val="hybridMultilevel"/>
    <w:tmpl w:val="5F42C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11794A"/>
    <w:multiLevelType w:val="hybridMultilevel"/>
    <w:tmpl w:val="B456FB8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610B9"/>
    <w:multiLevelType w:val="hybridMultilevel"/>
    <w:tmpl w:val="2F649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9548E"/>
    <w:multiLevelType w:val="hybridMultilevel"/>
    <w:tmpl w:val="00C85C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561BE"/>
    <w:multiLevelType w:val="hybridMultilevel"/>
    <w:tmpl w:val="25D0FDB6"/>
    <w:lvl w:ilvl="0" w:tplc="F8B86BD6">
      <w:start w:val="1"/>
      <w:numFmt w:val="decimal"/>
      <w:lvlText w:val="%1."/>
      <w:lvlJc w:val="left"/>
      <w:pPr>
        <w:ind w:left="360" w:hanging="360"/>
      </w:pPr>
      <w:rPr>
        <w:rFonts w:asciiTheme="minorHAnsi" w:eastAsiaTheme="minorHAnsi" w:hAnsiTheme="minorHAnsi" w:cstheme="minorBidi"/>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025A31"/>
    <w:multiLevelType w:val="hybridMultilevel"/>
    <w:tmpl w:val="E1A4E4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84DF1"/>
    <w:multiLevelType w:val="hybridMultilevel"/>
    <w:tmpl w:val="B69AE27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26A02"/>
    <w:multiLevelType w:val="hybridMultilevel"/>
    <w:tmpl w:val="B8FC4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E5BEA"/>
    <w:multiLevelType w:val="hybridMultilevel"/>
    <w:tmpl w:val="403EF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808E9"/>
    <w:multiLevelType w:val="hybridMultilevel"/>
    <w:tmpl w:val="3CD4E530"/>
    <w:lvl w:ilvl="0" w:tplc="0809000F">
      <w:start w:val="1"/>
      <w:numFmt w:val="decimal"/>
      <w:lvlText w:val="%1."/>
      <w:lvlJc w:val="left"/>
      <w:pPr>
        <w:ind w:left="720" w:hanging="360"/>
      </w:pPr>
    </w:lvl>
    <w:lvl w:ilvl="1" w:tplc="2732FB2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670CA6"/>
    <w:multiLevelType w:val="hybridMultilevel"/>
    <w:tmpl w:val="D52C90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85510"/>
    <w:multiLevelType w:val="hybridMultilevel"/>
    <w:tmpl w:val="00446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F43384"/>
    <w:multiLevelType w:val="hybridMultilevel"/>
    <w:tmpl w:val="1132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176067"/>
    <w:multiLevelType w:val="hybridMultilevel"/>
    <w:tmpl w:val="385A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ED74A6"/>
    <w:multiLevelType w:val="hybridMultilevel"/>
    <w:tmpl w:val="F830E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A2104"/>
    <w:multiLevelType w:val="hybridMultilevel"/>
    <w:tmpl w:val="4B4C2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E031B5"/>
    <w:multiLevelType w:val="hybridMultilevel"/>
    <w:tmpl w:val="D4FA2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F3226"/>
    <w:multiLevelType w:val="hybridMultilevel"/>
    <w:tmpl w:val="4B0A1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DB0825"/>
    <w:multiLevelType w:val="hybridMultilevel"/>
    <w:tmpl w:val="D910CA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8" w15:restartNumberingAfterBreak="0">
    <w:nsid w:val="7F3D2C39"/>
    <w:multiLevelType w:val="hybridMultilevel"/>
    <w:tmpl w:val="89923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44"/>
  </w:num>
  <w:num w:numId="4">
    <w:abstractNumId w:val="6"/>
  </w:num>
  <w:num w:numId="5">
    <w:abstractNumId w:val="11"/>
  </w:num>
  <w:num w:numId="6">
    <w:abstractNumId w:val="40"/>
  </w:num>
  <w:num w:numId="7">
    <w:abstractNumId w:val="14"/>
  </w:num>
  <w:num w:numId="8">
    <w:abstractNumId w:val="46"/>
  </w:num>
  <w:num w:numId="9">
    <w:abstractNumId w:val="5"/>
  </w:num>
  <w:num w:numId="10">
    <w:abstractNumId w:val="30"/>
  </w:num>
  <w:num w:numId="11">
    <w:abstractNumId w:val="39"/>
  </w:num>
  <w:num w:numId="12">
    <w:abstractNumId w:val="25"/>
  </w:num>
  <w:num w:numId="13">
    <w:abstractNumId w:val="48"/>
  </w:num>
  <w:num w:numId="14">
    <w:abstractNumId w:val="31"/>
  </w:num>
  <w:num w:numId="15">
    <w:abstractNumId w:val="32"/>
  </w:num>
  <w:num w:numId="16">
    <w:abstractNumId w:val="35"/>
  </w:num>
  <w:num w:numId="17">
    <w:abstractNumId w:val="42"/>
  </w:num>
  <w:num w:numId="18">
    <w:abstractNumId w:val="1"/>
  </w:num>
  <w:num w:numId="19">
    <w:abstractNumId w:val="27"/>
  </w:num>
  <w:num w:numId="20">
    <w:abstractNumId w:val="18"/>
  </w:num>
  <w:num w:numId="21">
    <w:abstractNumId w:val="19"/>
  </w:num>
  <w:num w:numId="22">
    <w:abstractNumId w:val="29"/>
  </w:num>
  <w:num w:numId="23">
    <w:abstractNumId w:val="0"/>
  </w:num>
  <w:num w:numId="24">
    <w:abstractNumId w:val="24"/>
  </w:num>
  <w:num w:numId="25">
    <w:abstractNumId w:val="45"/>
  </w:num>
  <w:num w:numId="26">
    <w:abstractNumId w:val="34"/>
  </w:num>
  <w:num w:numId="27">
    <w:abstractNumId w:val="23"/>
  </w:num>
  <w:num w:numId="28">
    <w:abstractNumId w:val="36"/>
  </w:num>
  <w:num w:numId="29">
    <w:abstractNumId w:val="4"/>
  </w:num>
  <w:num w:numId="30">
    <w:abstractNumId w:val="37"/>
  </w:num>
  <w:num w:numId="31">
    <w:abstractNumId w:val="41"/>
  </w:num>
  <w:num w:numId="32">
    <w:abstractNumId w:val="12"/>
  </w:num>
  <w:num w:numId="33">
    <w:abstractNumId w:val="7"/>
  </w:num>
  <w:num w:numId="34">
    <w:abstractNumId w:val="38"/>
  </w:num>
  <w:num w:numId="35">
    <w:abstractNumId w:val="15"/>
  </w:num>
  <w:num w:numId="36">
    <w:abstractNumId w:val="8"/>
  </w:num>
  <w:num w:numId="37">
    <w:abstractNumId w:val="10"/>
  </w:num>
  <w:num w:numId="38">
    <w:abstractNumId w:val="2"/>
  </w:num>
  <w:num w:numId="39">
    <w:abstractNumId w:val="47"/>
  </w:num>
  <w:num w:numId="40">
    <w:abstractNumId w:val="21"/>
  </w:num>
  <w:num w:numId="41">
    <w:abstractNumId w:val="26"/>
  </w:num>
  <w:num w:numId="42">
    <w:abstractNumId w:val="22"/>
  </w:num>
  <w:num w:numId="43">
    <w:abstractNumId w:val="43"/>
  </w:num>
  <w:num w:numId="44">
    <w:abstractNumId w:val="28"/>
  </w:num>
  <w:num w:numId="45">
    <w:abstractNumId w:val="20"/>
  </w:num>
  <w:num w:numId="46">
    <w:abstractNumId w:val="16"/>
  </w:num>
  <w:num w:numId="47">
    <w:abstractNumId w:val="13"/>
  </w:num>
  <w:num w:numId="48">
    <w:abstractNumId w:val="17"/>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7F"/>
    <w:rsid w:val="000005F5"/>
    <w:rsid w:val="00001614"/>
    <w:rsid w:val="00013F3A"/>
    <w:rsid w:val="00022E06"/>
    <w:rsid w:val="00023424"/>
    <w:rsid w:val="000260F9"/>
    <w:rsid w:val="00033FB1"/>
    <w:rsid w:val="0004096E"/>
    <w:rsid w:val="000438EB"/>
    <w:rsid w:val="00043CFE"/>
    <w:rsid w:val="0004588A"/>
    <w:rsid w:val="0004796D"/>
    <w:rsid w:val="00066A81"/>
    <w:rsid w:val="000710F5"/>
    <w:rsid w:val="000A4715"/>
    <w:rsid w:val="000A522F"/>
    <w:rsid w:val="000A7BF5"/>
    <w:rsid w:val="000B4123"/>
    <w:rsid w:val="000B4A8F"/>
    <w:rsid w:val="000C3E72"/>
    <w:rsid w:val="000D2860"/>
    <w:rsid w:val="000D2929"/>
    <w:rsid w:val="000E29EE"/>
    <w:rsid w:val="000E73A0"/>
    <w:rsid w:val="000F7A1A"/>
    <w:rsid w:val="00103E7A"/>
    <w:rsid w:val="00105C20"/>
    <w:rsid w:val="00110DC5"/>
    <w:rsid w:val="0012594F"/>
    <w:rsid w:val="001434E2"/>
    <w:rsid w:val="00187698"/>
    <w:rsid w:val="001911E3"/>
    <w:rsid w:val="00192C14"/>
    <w:rsid w:val="001A7382"/>
    <w:rsid w:val="001D7D94"/>
    <w:rsid w:val="00202124"/>
    <w:rsid w:val="00227D8D"/>
    <w:rsid w:val="00243D70"/>
    <w:rsid w:val="00253358"/>
    <w:rsid w:val="00270E4D"/>
    <w:rsid w:val="00296092"/>
    <w:rsid w:val="002A626F"/>
    <w:rsid w:val="002B0004"/>
    <w:rsid w:val="002B35D2"/>
    <w:rsid w:val="002B7D63"/>
    <w:rsid w:val="002D55C7"/>
    <w:rsid w:val="002E01CB"/>
    <w:rsid w:val="002E260C"/>
    <w:rsid w:val="002F6167"/>
    <w:rsid w:val="00301E90"/>
    <w:rsid w:val="003244CF"/>
    <w:rsid w:val="00330841"/>
    <w:rsid w:val="003315B1"/>
    <w:rsid w:val="00345E49"/>
    <w:rsid w:val="00351182"/>
    <w:rsid w:val="0036076A"/>
    <w:rsid w:val="00361060"/>
    <w:rsid w:val="00372B7B"/>
    <w:rsid w:val="0037520A"/>
    <w:rsid w:val="00381197"/>
    <w:rsid w:val="00382EFF"/>
    <w:rsid w:val="00383112"/>
    <w:rsid w:val="003A7CFE"/>
    <w:rsid w:val="003B22CE"/>
    <w:rsid w:val="003B24DF"/>
    <w:rsid w:val="003B74C3"/>
    <w:rsid w:val="003C118B"/>
    <w:rsid w:val="003C361F"/>
    <w:rsid w:val="003D3E35"/>
    <w:rsid w:val="003F3C8A"/>
    <w:rsid w:val="003F5A84"/>
    <w:rsid w:val="00443128"/>
    <w:rsid w:val="004458C2"/>
    <w:rsid w:val="00454777"/>
    <w:rsid w:val="00462767"/>
    <w:rsid w:val="00465276"/>
    <w:rsid w:val="004675B7"/>
    <w:rsid w:val="00467FB8"/>
    <w:rsid w:val="00471CF3"/>
    <w:rsid w:val="00482B62"/>
    <w:rsid w:val="004945A0"/>
    <w:rsid w:val="004A05F2"/>
    <w:rsid w:val="004B2AC7"/>
    <w:rsid w:val="004B5C08"/>
    <w:rsid w:val="004D005D"/>
    <w:rsid w:val="004E28CA"/>
    <w:rsid w:val="004E29CF"/>
    <w:rsid w:val="00550AF6"/>
    <w:rsid w:val="00551035"/>
    <w:rsid w:val="00556709"/>
    <w:rsid w:val="00564EE8"/>
    <w:rsid w:val="005659BB"/>
    <w:rsid w:val="0056682C"/>
    <w:rsid w:val="00570489"/>
    <w:rsid w:val="00597235"/>
    <w:rsid w:val="005A7EE7"/>
    <w:rsid w:val="005B54AC"/>
    <w:rsid w:val="005C5B3D"/>
    <w:rsid w:val="005E76A0"/>
    <w:rsid w:val="00601B13"/>
    <w:rsid w:val="00611781"/>
    <w:rsid w:val="006120DA"/>
    <w:rsid w:val="006126AD"/>
    <w:rsid w:val="0062027E"/>
    <w:rsid w:val="00656355"/>
    <w:rsid w:val="0066158C"/>
    <w:rsid w:val="00670518"/>
    <w:rsid w:val="00685042"/>
    <w:rsid w:val="00694B43"/>
    <w:rsid w:val="006A19F7"/>
    <w:rsid w:val="006B4AE0"/>
    <w:rsid w:val="006B5465"/>
    <w:rsid w:val="006C5CB1"/>
    <w:rsid w:val="006C60A9"/>
    <w:rsid w:val="006E42F7"/>
    <w:rsid w:val="006F3F97"/>
    <w:rsid w:val="007004B0"/>
    <w:rsid w:val="00703183"/>
    <w:rsid w:val="00717425"/>
    <w:rsid w:val="007229EF"/>
    <w:rsid w:val="007261E1"/>
    <w:rsid w:val="007723D8"/>
    <w:rsid w:val="00777283"/>
    <w:rsid w:val="0078385A"/>
    <w:rsid w:val="0079629D"/>
    <w:rsid w:val="007A49A0"/>
    <w:rsid w:val="007C027D"/>
    <w:rsid w:val="007C43A4"/>
    <w:rsid w:val="007E4E3A"/>
    <w:rsid w:val="007F4450"/>
    <w:rsid w:val="00806552"/>
    <w:rsid w:val="00806D07"/>
    <w:rsid w:val="00814E7F"/>
    <w:rsid w:val="00820E0D"/>
    <w:rsid w:val="00821617"/>
    <w:rsid w:val="00823D1B"/>
    <w:rsid w:val="00826DAD"/>
    <w:rsid w:val="00827542"/>
    <w:rsid w:val="00832D01"/>
    <w:rsid w:val="00854442"/>
    <w:rsid w:val="00856FB3"/>
    <w:rsid w:val="0087160F"/>
    <w:rsid w:val="00873B2A"/>
    <w:rsid w:val="0087471B"/>
    <w:rsid w:val="0089543D"/>
    <w:rsid w:val="008A7661"/>
    <w:rsid w:val="008C08E9"/>
    <w:rsid w:val="008C41FD"/>
    <w:rsid w:val="008D17A6"/>
    <w:rsid w:val="008D7C02"/>
    <w:rsid w:val="008E33D4"/>
    <w:rsid w:val="008E66B1"/>
    <w:rsid w:val="008F4B59"/>
    <w:rsid w:val="009077C0"/>
    <w:rsid w:val="0091202B"/>
    <w:rsid w:val="0091707C"/>
    <w:rsid w:val="00924C71"/>
    <w:rsid w:val="0092713B"/>
    <w:rsid w:val="00927468"/>
    <w:rsid w:val="00931FC5"/>
    <w:rsid w:val="009350FA"/>
    <w:rsid w:val="00946CCA"/>
    <w:rsid w:val="00954745"/>
    <w:rsid w:val="00974470"/>
    <w:rsid w:val="00985DC2"/>
    <w:rsid w:val="00997E8F"/>
    <w:rsid w:val="009A49B8"/>
    <w:rsid w:val="009C7A86"/>
    <w:rsid w:val="009E041F"/>
    <w:rsid w:val="009E33FE"/>
    <w:rsid w:val="00A03DA3"/>
    <w:rsid w:val="00A044C6"/>
    <w:rsid w:val="00A04727"/>
    <w:rsid w:val="00A209FD"/>
    <w:rsid w:val="00A20B5B"/>
    <w:rsid w:val="00A21CF5"/>
    <w:rsid w:val="00A25EBB"/>
    <w:rsid w:val="00A506D8"/>
    <w:rsid w:val="00A51A9E"/>
    <w:rsid w:val="00A57AAE"/>
    <w:rsid w:val="00A63454"/>
    <w:rsid w:val="00A76794"/>
    <w:rsid w:val="00A820A5"/>
    <w:rsid w:val="00A95330"/>
    <w:rsid w:val="00AA273E"/>
    <w:rsid w:val="00AA356A"/>
    <w:rsid w:val="00AA6D61"/>
    <w:rsid w:val="00AB4C0F"/>
    <w:rsid w:val="00AC72F2"/>
    <w:rsid w:val="00AE6977"/>
    <w:rsid w:val="00AF10C5"/>
    <w:rsid w:val="00B4745C"/>
    <w:rsid w:val="00B60CEB"/>
    <w:rsid w:val="00B70058"/>
    <w:rsid w:val="00B929C7"/>
    <w:rsid w:val="00BA6F4A"/>
    <w:rsid w:val="00BB1EF5"/>
    <w:rsid w:val="00BB3CAD"/>
    <w:rsid w:val="00BC7B9C"/>
    <w:rsid w:val="00BD0EEE"/>
    <w:rsid w:val="00BE76A8"/>
    <w:rsid w:val="00BF41EB"/>
    <w:rsid w:val="00BF7D62"/>
    <w:rsid w:val="00C00C5F"/>
    <w:rsid w:val="00C0606B"/>
    <w:rsid w:val="00C16D8B"/>
    <w:rsid w:val="00C20F43"/>
    <w:rsid w:val="00C33004"/>
    <w:rsid w:val="00C347D2"/>
    <w:rsid w:val="00C435D7"/>
    <w:rsid w:val="00C50B8F"/>
    <w:rsid w:val="00C87030"/>
    <w:rsid w:val="00CA121F"/>
    <w:rsid w:val="00CB200A"/>
    <w:rsid w:val="00CB371C"/>
    <w:rsid w:val="00CB78B8"/>
    <w:rsid w:val="00CB7FB0"/>
    <w:rsid w:val="00CD01A1"/>
    <w:rsid w:val="00CD2562"/>
    <w:rsid w:val="00CD3155"/>
    <w:rsid w:val="00CD6286"/>
    <w:rsid w:val="00CD6512"/>
    <w:rsid w:val="00CF7EC0"/>
    <w:rsid w:val="00D054FB"/>
    <w:rsid w:val="00D24230"/>
    <w:rsid w:val="00D25333"/>
    <w:rsid w:val="00D25C9D"/>
    <w:rsid w:val="00D319B2"/>
    <w:rsid w:val="00D3478E"/>
    <w:rsid w:val="00D47569"/>
    <w:rsid w:val="00D5350D"/>
    <w:rsid w:val="00D57431"/>
    <w:rsid w:val="00D62B65"/>
    <w:rsid w:val="00D636A3"/>
    <w:rsid w:val="00D9104A"/>
    <w:rsid w:val="00DA02D4"/>
    <w:rsid w:val="00DA5F01"/>
    <w:rsid w:val="00DB2350"/>
    <w:rsid w:val="00DD28AC"/>
    <w:rsid w:val="00DD78AD"/>
    <w:rsid w:val="00E27014"/>
    <w:rsid w:val="00E317CC"/>
    <w:rsid w:val="00E40D6F"/>
    <w:rsid w:val="00E436FD"/>
    <w:rsid w:val="00E57281"/>
    <w:rsid w:val="00E82FEC"/>
    <w:rsid w:val="00E919F5"/>
    <w:rsid w:val="00E95ED4"/>
    <w:rsid w:val="00EA292F"/>
    <w:rsid w:val="00EA6F7D"/>
    <w:rsid w:val="00EB486A"/>
    <w:rsid w:val="00EB574E"/>
    <w:rsid w:val="00EC289F"/>
    <w:rsid w:val="00EE67DF"/>
    <w:rsid w:val="00EF149C"/>
    <w:rsid w:val="00EF6076"/>
    <w:rsid w:val="00F02EF1"/>
    <w:rsid w:val="00F03326"/>
    <w:rsid w:val="00F41532"/>
    <w:rsid w:val="00F4483D"/>
    <w:rsid w:val="00F50F8B"/>
    <w:rsid w:val="00F512D1"/>
    <w:rsid w:val="00F56277"/>
    <w:rsid w:val="00F74FEA"/>
    <w:rsid w:val="00F75E62"/>
    <w:rsid w:val="00F81D20"/>
    <w:rsid w:val="00FA7619"/>
    <w:rsid w:val="00FB0E5E"/>
    <w:rsid w:val="00FB1F4C"/>
    <w:rsid w:val="00FB5179"/>
    <w:rsid w:val="00FC0A22"/>
    <w:rsid w:val="00FD1D2F"/>
    <w:rsid w:val="00FD5BA2"/>
    <w:rsid w:val="00FE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0557E"/>
  <w15:chartTrackingRefBased/>
  <w15:docId w15:val="{6700956D-B30C-4167-9EFC-E45807D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7F"/>
  </w:style>
  <w:style w:type="paragraph" w:styleId="Heading1">
    <w:name w:val="heading 1"/>
    <w:basedOn w:val="Normal"/>
    <w:next w:val="Normal"/>
    <w:link w:val="Heading1Char"/>
    <w:uiPriority w:val="9"/>
    <w:qFormat/>
    <w:rsid w:val="00806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E7F"/>
    <w:pPr>
      <w:ind w:left="720"/>
      <w:contextualSpacing/>
    </w:pPr>
  </w:style>
  <w:style w:type="paragraph" w:styleId="Header">
    <w:name w:val="header"/>
    <w:basedOn w:val="Normal"/>
    <w:link w:val="HeaderChar"/>
    <w:unhideWhenUsed/>
    <w:rsid w:val="00703183"/>
    <w:pPr>
      <w:tabs>
        <w:tab w:val="center" w:pos="4513"/>
        <w:tab w:val="right" w:pos="9026"/>
      </w:tabs>
      <w:spacing w:after="0" w:line="240" w:lineRule="auto"/>
    </w:pPr>
  </w:style>
  <w:style w:type="character" w:customStyle="1" w:styleId="HeaderChar">
    <w:name w:val="Header Char"/>
    <w:basedOn w:val="DefaultParagraphFont"/>
    <w:link w:val="Header"/>
    <w:rsid w:val="00703183"/>
  </w:style>
  <w:style w:type="paragraph" w:styleId="Footer">
    <w:name w:val="footer"/>
    <w:basedOn w:val="Normal"/>
    <w:link w:val="FooterChar"/>
    <w:uiPriority w:val="99"/>
    <w:unhideWhenUsed/>
    <w:rsid w:val="00703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183"/>
  </w:style>
  <w:style w:type="paragraph" w:styleId="NoSpacing">
    <w:name w:val="No Spacing"/>
    <w:uiPriority w:val="1"/>
    <w:qFormat/>
    <w:rsid w:val="003C118B"/>
    <w:pPr>
      <w:spacing w:after="0" w:line="240" w:lineRule="auto"/>
    </w:pPr>
  </w:style>
  <w:style w:type="character" w:customStyle="1" w:styleId="Heading1Char">
    <w:name w:val="Heading 1 Char"/>
    <w:basedOn w:val="DefaultParagraphFont"/>
    <w:link w:val="Heading1"/>
    <w:uiPriority w:val="9"/>
    <w:rsid w:val="0080655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91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04A"/>
    <w:rPr>
      <w:rFonts w:ascii="Segoe UI" w:hAnsi="Segoe UI" w:cs="Segoe UI"/>
      <w:sz w:val="18"/>
      <w:szCs w:val="18"/>
    </w:rPr>
  </w:style>
  <w:style w:type="character" w:styleId="CommentReference">
    <w:name w:val="annotation reference"/>
    <w:basedOn w:val="DefaultParagraphFont"/>
    <w:uiPriority w:val="99"/>
    <w:semiHidden/>
    <w:unhideWhenUsed/>
    <w:rsid w:val="0066158C"/>
    <w:rPr>
      <w:sz w:val="16"/>
      <w:szCs w:val="16"/>
    </w:rPr>
  </w:style>
  <w:style w:type="paragraph" w:styleId="CommentText">
    <w:name w:val="annotation text"/>
    <w:basedOn w:val="Normal"/>
    <w:link w:val="CommentTextChar"/>
    <w:uiPriority w:val="99"/>
    <w:semiHidden/>
    <w:unhideWhenUsed/>
    <w:rsid w:val="0066158C"/>
    <w:pPr>
      <w:spacing w:line="240" w:lineRule="auto"/>
    </w:pPr>
    <w:rPr>
      <w:sz w:val="20"/>
      <w:szCs w:val="20"/>
    </w:rPr>
  </w:style>
  <w:style w:type="character" w:customStyle="1" w:styleId="CommentTextChar">
    <w:name w:val="Comment Text Char"/>
    <w:basedOn w:val="DefaultParagraphFont"/>
    <w:link w:val="CommentText"/>
    <w:uiPriority w:val="99"/>
    <w:semiHidden/>
    <w:rsid w:val="0066158C"/>
    <w:rPr>
      <w:sz w:val="20"/>
      <w:szCs w:val="20"/>
    </w:rPr>
  </w:style>
  <w:style w:type="paragraph" w:styleId="CommentSubject">
    <w:name w:val="annotation subject"/>
    <w:basedOn w:val="CommentText"/>
    <w:next w:val="CommentText"/>
    <w:link w:val="CommentSubjectChar"/>
    <w:uiPriority w:val="99"/>
    <w:semiHidden/>
    <w:unhideWhenUsed/>
    <w:rsid w:val="0066158C"/>
    <w:rPr>
      <w:b/>
      <w:bCs/>
    </w:rPr>
  </w:style>
  <w:style w:type="character" w:customStyle="1" w:styleId="CommentSubjectChar">
    <w:name w:val="Comment Subject Char"/>
    <w:basedOn w:val="CommentTextChar"/>
    <w:link w:val="CommentSubject"/>
    <w:uiPriority w:val="99"/>
    <w:semiHidden/>
    <w:rsid w:val="00661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113512">
      <w:bodyDiv w:val="1"/>
      <w:marLeft w:val="0"/>
      <w:marRight w:val="0"/>
      <w:marTop w:val="0"/>
      <w:marBottom w:val="0"/>
      <w:divBdr>
        <w:top w:val="none" w:sz="0" w:space="0" w:color="auto"/>
        <w:left w:val="none" w:sz="0" w:space="0" w:color="auto"/>
        <w:bottom w:val="none" w:sz="0" w:space="0" w:color="auto"/>
        <w:right w:val="none" w:sz="0" w:space="0" w:color="auto"/>
      </w:divBdr>
    </w:div>
    <w:div w:id="20339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C88D-0009-41A8-BCED-9282717F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Redpath, Roslyn</dc:creator>
  <cp:keywords/>
  <dc:description/>
  <cp:lastModifiedBy>Fyfe, David</cp:lastModifiedBy>
  <cp:revision>2</cp:revision>
  <cp:lastPrinted>2019-08-02T12:19:00Z</cp:lastPrinted>
  <dcterms:created xsi:type="dcterms:W3CDTF">2019-09-30T17:33:00Z</dcterms:created>
  <dcterms:modified xsi:type="dcterms:W3CDTF">2019-09-30T17:33:00Z</dcterms:modified>
</cp:coreProperties>
</file>